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3119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17509B">
        <w:rPr>
          <w:rFonts w:eastAsiaTheme="minorHAnsi"/>
          <w:sz w:val="28"/>
          <w:szCs w:val="28"/>
          <w:lang w:eastAsia="en-US"/>
        </w:rPr>
        <w:t>МОУ средняя общеобразовательная школа №2 г. Малоярославца</w:t>
      </w:r>
    </w:p>
    <w:p w14:paraId="5E143D4F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17509B">
        <w:rPr>
          <w:rFonts w:eastAsiaTheme="minorHAnsi"/>
          <w:sz w:val="28"/>
          <w:szCs w:val="28"/>
          <w:lang w:eastAsia="en-US"/>
        </w:rPr>
        <w:t xml:space="preserve"> имени А.Н .Радищева</w:t>
      </w:r>
    </w:p>
    <w:p w14:paraId="4980E680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14:paraId="71179E6E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14:paraId="3225CB50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14:paraId="6EF57E85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14:paraId="5B03B8F0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14:paraId="38DABC82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14:paraId="3A7EA197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14:paraId="2709F9F2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sz w:val="28"/>
          <w:szCs w:val="28"/>
          <w:lang w:eastAsia="en-US"/>
        </w:rPr>
      </w:pPr>
    </w:p>
    <w:p w14:paraId="44C67575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b/>
          <w:sz w:val="44"/>
          <w:szCs w:val="28"/>
          <w:lang w:eastAsia="en-US"/>
        </w:rPr>
      </w:pPr>
      <w:r w:rsidRPr="0017509B">
        <w:rPr>
          <w:rFonts w:eastAsiaTheme="minorHAnsi"/>
          <w:b/>
          <w:sz w:val="44"/>
          <w:szCs w:val="28"/>
          <w:lang w:eastAsia="en-US"/>
        </w:rPr>
        <w:t>ПРОГРАММА</w:t>
      </w:r>
    </w:p>
    <w:p w14:paraId="0C94DA5B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b/>
          <w:sz w:val="44"/>
          <w:szCs w:val="28"/>
          <w:lang w:eastAsia="en-US"/>
        </w:rPr>
      </w:pPr>
      <w:r w:rsidRPr="0017509B">
        <w:rPr>
          <w:rFonts w:eastAsiaTheme="minorHAnsi"/>
          <w:b/>
          <w:sz w:val="44"/>
          <w:szCs w:val="28"/>
          <w:lang w:eastAsia="en-US"/>
        </w:rPr>
        <w:t xml:space="preserve">внеурочной деятельности </w:t>
      </w:r>
    </w:p>
    <w:p w14:paraId="45898829" w14:textId="79A90D6B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b/>
          <w:sz w:val="44"/>
          <w:szCs w:val="28"/>
          <w:lang w:eastAsia="en-US"/>
        </w:rPr>
      </w:pPr>
      <w:r w:rsidRPr="0017509B">
        <w:rPr>
          <w:rFonts w:eastAsiaTheme="minorHAnsi"/>
          <w:b/>
          <w:sz w:val="44"/>
          <w:szCs w:val="28"/>
          <w:lang w:eastAsia="en-US"/>
        </w:rPr>
        <w:t>«</w:t>
      </w:r>
      <w:r>
        <w:rPr>
          <w:rFonts w:eastAsiaTheme="minorHAnsi"/>
          <w:b/>
          <w:sz w:val="44"/>
          <w:szCs w:val="28"/>
          <w:lang w:eastAsia="en-US"/>
        </w:rPr>
        <w:t>Школа мудрецов</w:t>
      </w:r>
      <w:r w:rsidRPr="0017509B">
        <w:rPr>
          <w:rFonts w:eastAsiaTheme="minorHAnsi"/>
          <w:b/>
          <w:sz w:val="44"/>
          <w:szCs w:val="28"/>
          <w:lang w:eastAsia="en-US"/>
        </w:rPr>
        <w:t>»</w:t>
      </w:r>
    </w:p>
    <w:p w14:paraId="48396216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b/>
          <w:sz w:val="36"/>
          <w:szCs w:val="28"/>
          <w:lang w:eastAsia="en-US"/>
        </w:rPr>
      </w:pPr>
    </w:p>
    <w:p w14:paraId="5C74D3FC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b/>
          <w:sz w:val="36"/>
          <w:szCs w:val="28"/>
          <w:lang w:eastAsia="en-US"/>
        </w:rPr>
      </w:pPr>
    </w:p>
    <w:p w14:paraId="08F55D44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b/>
          <w:sz w:val="36"/>
          <w:szCs w:val="28"/>
          <w:lang w:eastAsia="en-US"/>
        </w:rPr>
      </w:pPr>
    </w:p>
    <w:p w14:paraId="4807B0B3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left"/>
        <w:rPr>
          <w:rFonts w:eastAsiaTheme="minorHAnsi"/>
          <w:b/>
          <w:sz w:val="36"/>
          <w:szCs w:val="28"/>
          <w:lang w:eastAsia="en-US"/>
        </w:rPr>
      </w:pPr>
    </w:p>
    <w:p w14:paraId="6A12A94D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eastAsiaTheme="minorHAnsi"/>
          <w:sz w:val="36"/>
          <w:szCs w:val="28"/>
          <w:lang w:eastAsia="en-US"/>
        </w:rPr>
      </w:pPr>
      <w:r w:rsidRPr="0017509B">
        <w:rPr>
          <w:rFonts w:eastAsiaTheme="minorHAnsi"/>
          <w:sz w:val="36"/>
          <w:szCs w:val="28"/>
          <w:lang w:eastAsia="en-US"/>
        </w:rPr>
        <w:t>Составитель:</w:t>
      </w:r>
    </w:p>
    <w:p w14:paraId="68F5ECDA" w14:textId="0FE66A6E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eastAsiaTheme="minorHAnsi"/>
          <w:sz w:val="36"/>
          <w:szCs w:val="28"/>
          <w:lang w:eastAsia="en-US"/>
        </w:rPr>
      </w:pPr>
      <w:r w:rsidRPr="0017509B">
        <w:rPr>
          <w:rFonts w:eastAsiaTheme="minorHAnsi"/>
          <w:sz w:val="36"/>
          <w:szCs w:val="28"/>
          <w:lang w:eastAsia="en-US"/>
        </w:rPr>
        <w:t xml:space="preserve">Учитель </w:t>
      </w:r>
      <w:r>
        <w:rPr>
          <w:rFonts w:eastAsiaTheme="minorHAnsi"/>
          <w:sz w:val="36"/>
          <w:szCs w:val="28"/>
          <w:lang w:eastAsia="en-US"/>
        </w:rPr>
        <w:t>начальных классов</w:t>
      </w:r>
    </w:p>
    <w:p w14:paraId="3D8C4707" w14:textId="48879BF1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eastAsiaTheme="minorHAnsi"/>
          <w:sz w:val="36"/>
          <w:szCs w:val="28"/>
          <w:lang w:eastAsia="en-US"/>
        </w:rPr>
      </w:pPr>
      <w:r>
        <w:rPr>
          <w:rFonts w:eastAsiaTheme="minorHAnsi"/>
          <w:sz w:val="36"/>
          <w:szCs w:val="28"/>
          <w:lang w:eastAsia="en-US"/>
        </w:rPr>
        <w:t xml:space="preserve">Копылова Надежда Анатольевна </w:t>
      </w:r>
    </w:p>
    <w:p w14:paraId="498DBD98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AF5931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FD9900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E35390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09AED9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85BE7C" w14:textId="77777777" w:rsidR="0017509B" w:rsidRPr="0017509B" w:rsidRDefault="0017509B" w:rsidP="0017509B">
      <w:pPr>
        <w:widowControl/>
        <w:shd w:val="clear" w:color="auto" w:fill="auto"/>
        <w:autoSpaceDE/>
        <w:autoSpaceDN/>
        <w:adjustRightInd/>
        <w:spacing w:after="160" w:line="259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17509B">
        <w:rPr>
          <w:rFonts w:eastAsiaTheme="minorHAnsi"/>
          <w:sz w:val="28"/>
          <w:szCs w:val="28"/>
          <w:lang w:eastAsia="en-US"/>
        </w:rPr>
        <w:t xml:space="preserve">г. Малоярославец, 2022г. </w:t>
      </w:r>
    </w:p>
    <w:p w14:paraId="6D6A0705" w14:textId="15763A08" w:rsidR="0017509B" w:rsidRDefault="0017509B" w:rsidP="006F2F2E">
      <w:pPr>
        <w:pStyle w:val="a3"/>
        <w:ind w:left="360" w:right="242"/>
        <w:jc w:val="center"/>
        <w:rPr>
          <w:b/>
          <w:color w:val="000000"/>
          <w:sz w:val="28"/>
          <w:szCs w:val="28"/>
        </w:rPr>
      </w:pPr>
    </w:p>
    <w:p w14:paraId="739CF156" w14:textId="66E3656E" w:rsidR="0017509B" w:rsidRDefault="0017509B" w:rsidP="0017509B">
      <w:pPr>
        <w:pStyle w:val="a4"/>
      </w:pPr>
    </w:p>
    <w:p w14:paraId="3CB70A19" w14:textId="550B3274" w:rsidR="0017509B" w:rsidRDefault="0017509B" w:rsidP="0017509B">
      <w:pPr>
        <w:pStyle w:val="a4"/>
      </w:pPr>
    </w:p>
    <w:p w14:paraId="299B7006" w14:textId="4B254E87" w:rsidR="0017509B" w:rsidRDefault="0017509B" w:rsidP="0017509B">
      <w:pPr>
        <w:pStyle w:val="a4"/>
      </w:pPr>
    </w:p>
    <w:p w14:paraId="71425B4B" w14:textId="77777777" w:rsidR="0017509B" w:rsidRPr="0017509B" w:rsidRDefault="0017509B" w:rsidP="0017509B">
      <w:pPr>
        <w:pStyle w:val="a4"/>
      </w:pPr>
    </w:p>
    <w:p w14:paraId="157EEF55" w14:textId="28A8C3BE" w:rsidR="006F2F2E" w:rsidRPr="00AB72C4" w:rsidRDefault="006F2F2E" w:rsidP="006F2F2E">
      <w:pPr>
        <w:pStyle w:val="a3"/>
        <w:ind w:left="360" w:right="242"/>
        <w:jc w:val="center"/>
        <w:rPr>
          <w:b/>
          <w:color w:val="000000"/>
          <w:sz w:val="28"/>
          <w:szCs w:val="28"/>
        </w:rPr>
      </w:pPr>
      <w:r w:rsidRPr="00AB72C4">
        <w:rPr>
          <w:b/>
          <w:color w:val="000000"/>
          <w:sz w:val="28"/>
          <w:szCs w:val="28"/>
        </w:rPr>
        <w:t>Пояснительная записка</w:t>
      </w:r>
    </w:p>
    <w:p w14:paraId="41B03B30" w14:textId="77777777" w:rsidR="006F2F2E" w:rsidRPr="0017509B" w:rsidRDefault="006F2F2E" w:rsidP="0017509B">
      <w:pPr>
        <w:pStyle w:val="a3"/>
        <w:spacing w:before="0" w:beforeAutospacing="0" w:after="0" w:afterAutospacing="0" w:line="360" w:lineRule="auto"/>
        <w:ind w:left="360" w:right="242"/>
        <w:jc w:val="both"/>
        <w:rPr>
          <w:color w:val="000000"/>
          <w:sz w:val="28"/>
          <w:szCs w:val="28"/>
        </w:rPr>
      </w:pPr>
      <w:r w:rsidRPr="00AB72C4">
        <w:rPr>
          <w:color w:val="000000"/>
          <w:sz w:val="28"/>
          <w:szCs w:val="28"/>
        </w:rPr>
        <w:t xml:space="preserve">                 </w:t>
      </w:r>
      <w:r w:rsidRPr="0017509B">
        <w:rPr>
          <w:color w:val="000000"/>
          <w:sz w:val="28"/>
          <w:szCs w:val="28"/>
        </w:rPr>
        <w:t>Данная программа кружковой работы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14:paraId="20DB79D4" w14:textId="77777777" w:rsidR="006F2F2E" w:rsidRPr="0017509B" w:rsidRDefault="006F2F2E" w:rsidP="00175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«…Воспитание и развитие качеств личности, отвечающих требованиям информационного общества, инновационной экономики….</w:t>
      </w:r>
    </w:p>
    <w:p w14:paraId="1EDD883E" w14:textId="77777777" w:rsidR="006F2F2E" w:rsidRPr="0017509B" w:rsidRDefault="006F2F2E" w:rsidP="0017509B">
      <w:pPr>
        <w:pStyle w:val="a3"/>
        <w:numPr>
          <w:ilvl w:val="0"/>
          <w:numId w:val="1"/>
        </w:num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14:paraId="33C07E47" w14:textId="77777777" w:rsidR="006F2F2E" w:rsidRPr="0017509B" w:rsidRDefault="006F2F2E" w:rsidP="0017509B">
      <w:pPr>
        <w:pStyle w:val="a3"/>
        <w:numPr>
          <w:ilvl w:val="0"/>
          <w:numId w:val="1"/>
        </w:num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Обеспечение преемственности … начального общего, основного и среднего (полного) общего образования.</w:t>
      </w:r>
    </w:p>
    <w:p w14:paraId="7AB935C4" w14:textId="77777777" w:rsidR="006F2F2E" w:rsidRPr="0017509B" w:rsidRDefault="006F2F2E" w:rsidP="001750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Разнообразие организационных форм и учет индивидуальных особенностей каждого ученика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деятельности….»</w:t>
      </w:r>
    </w:p>
    <w:p w14:paraId="2E50A773" w14:textId="77777777" w:rsidR="006F2F2E" w:rsidRPr="0017509B" w:rsidRDefault="006F2F2E" w:rsidP="0017509B">
      <w:pPr>
        <w:pStyle w:val="a3"/>
        <w:spacing w:before="0" w:beforeAutospacing="0" w:after="0" w:afterAutospacing="0" w:line="360" w:lineRule="auto"/>
        <w:ind w:left="360" w:right="242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     (Федеральный государственный образовательный стандарт начального общего образования – М.: Просвещение, 2011. с.6.).</w:t>
      </w:r>
    </w:p>
    <w:p w14:paraId="6734BB5F" w14:textId="77777777" w:rsidR="006F2F2E" w:rsidRPr="0017509B" w:rsidRDefault="006F2F2E" w:rsidP="0017509B">
      <w:pPr>
        <w:tabs>
          <w:tab w:val="left" w:pos="3820"/>
        </w:tabs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   Направленность программы «Школа мудрецов» по содержанию является научно-предметной; по функциональному предназначению – учебно-</w:t>
      </w:r>
      <w:proofErr w:type="spellStart"/>
      <w:r w:rsidRPr="0017509B">
        <w:rPr>
          <w:color w:val="000000"/>
          <w:sz w:val="28"/>
          <w:szCs w:val="28"/>
        </w:rPr>
        <w:t>познава</w:t>
      </w:r>
      <w:proofErr w:type="spellEnd"/>
      <w:r w:rsidRPr="0017509B">
        <w:rPr>
          <w:color w:val="000000"/>
          <w:sz w:val="28"/>
          <w:szCs w:val="28"/>
        </w:rPr>
        <w:t>-тельной; по форме организации – кружковой; по времени реализации – годичной.</w:t>
      </w:r>
    </w:p>
    <w:p w14:paraId="6D05081F" w14:textId="77777777" w:rsidR="006F2F2E" w:rsidRPr="0017509B" w:rsidRDefault="006F2F2E" w:rsidP="0017509B">
      <w:pPr>
        <w:tabs>
          <w:tab w:val="left" w:pos="3820"/>
        </w:tabs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     Новизна программы 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</w:t>
      </w:r>
    </w:p>
    <w:p w14:paraId="75157A94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     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14:paraId="540C8091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     Данная программа позволяет учащимся ознакомиться со многими </w:t>
      </w:r>
      <w:r w:rsidRPr="0017509B">
        <w:rPr>
          <w:color w:val="000000"/>
          <w:sz w:val="28"/>
          <w:szCs w:val="28"/>
        </w:rPr>
        <w:lastRenderedPageBreak/>
        <w:t xml:space="preserve">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14:paraId="7EAD1DCD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     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14:paraId="525D4D96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14:paraId="6076671B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14:paraId="395E5B10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 Данная практика поможет ему успешно овладеть не только </w:t>
      </w:r>
      <w:proofErr w:type="spellStart"/>
      <w:r w:rsidRPr="0017509B">
        <w:rPr>
          <w:color w:val="000000"/>
          <w:sz w:val="28"/>
          <w:szCs w:val="28"/>
        </w:rPr>
        <w:t>общеучебными</w:t>
      </w:r>
      <w:proofErr w:type="spellEnd"/>
      <w:r w:rsidRPr="0017509B">
        <w:rPr>
          <w:color w:val="000000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14:paraId="73D84FFF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Все вопросы и задания рассчитаны на работу учащихся на занятии. Для эффективности работы кружка 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14:paraId="4C81EC03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Кружок создается на добровольных началах с учетом склонностей </w:t>
      </w:r>
      <w:r w:rsidRPr="0017509B">
        <w:rPr>
          <w:color w:val="000000"/>
          <w:sz w:val="28"/>
          <w:szCs w:val="28"/>
        </w:rPr>
        <w:lastRenderedPageBreak/>
        <w:t>ребят, их возможностей и интересов. Следует помнить, что помочь ученикам найти себя как можно раньше – одна из важнейших задач учителя начальных классов.</w:t>
      </w:r>
    </w:p>
    <w:p w14:paraId="2F480B07" w14:textId="77777777" w:rsidR="006F2F2E" w:rsidRPr="0017509B" w:rsidRDefault="006F2F2E" w:rsidP="0017509B">
      <w:pPr>
        <w:spacing w:line="360" w:lineRule="auto"/>
        <w:ind w:left="360" w:right="242" w:firstLine="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 Программа кружка является продолжением рабочей программы 2 класса, рассчитана на 1 год. Занятия 1 раз в неделю. Продолжительность каждого занятия не должна превышать 30 – 40 минут.</w:t>
      </w:r>
    </w:p>
    <w:p w14:paraId="090807AF" w14:textId="6750AF12" w:rsidR="0090002E" w:rsidRPr="0017509B" w:rsidRDefault="0090002E" w:rsidP="0017509B">
      <w:pPr>
        <w:spacing w:line="360" w:lineRule="auto"/>
        <w:rPr>
          <w:sz w:val="28"/>
          <w:szCs w:val="28"/>
        </w:rPr>
      </w:pPr>
    </w:p>
    <w:p w14:paraId="1D59290C" w14:textId="00886D3B" w:rsidR="00A23C80" w:rsidRPr="0017509B" w:rsidRDefault="00A23C80" w:rsidP="0017509B">
      <w:pPr>
        <w:spacing w:line="360" w:lineRule="auto"/>
        <w:rPr>
          <w:sz w:val="28"/>
          <w:szCs w:val="28"/>
        </w:rPr>
      </w:pPr>
    </w:p>
    <w:p w14:paraId="1BD60AA8" w14:textId="77777777" w:rsidR="00A23C80" w:rsidRPr="0017509B" w:rsidRDefault="00A23C80" w:rsidP="0017509B">
      <w:pPr>
        <w:spacing w:line="360" w:lineRule="auto"/>
        <w:ind w:firstLine="708"/>
        <w:rPr>
          <w:b/>
          <w:color w:val="000000"/>
          <w:sz w:val="28"/>
          <w:szCs w:val="28"/>
        </w:rPr>
      </w:pPr>
      <w:r w:rsidRPr="0017509B">
        <w:rPr>
          <w:b/>
          <w:color w:val="000000"/>
          <w:sz w:val="28"/>
          <w:szCs w:val="28"/>
        </w:rPr>
        <w:t>Цель и задачи программы</w:t>
      </w:r>
    </w:p>
    <w:p w14:paraId="7D6385FD" w14:textId="77777777" w:rsidR="00A23C80" w:rsidRPr="0017509B" w:rsidRDefault="00A23C80" w:rsidP="0017509B">
      <w:pPr>
        <w:spacing w:line="360" w:lineRule="auto"/>
        <w:ind w:right="86" w:firstLine="708"/>
        <w:jc w:val="both"/>
        <w:rPr>
          <w:b/>
          <w:color w:val="000000"/>
          <w:sz w:val="28"/>
          <w:szCs w:val="28"/>
        </w:rPr>
      </w:pPr>
      <w:r w:rsidRPr="0017509B">
        <w:rPr>
          <w:b/>
          <w:color w:val="000000"/>
          <w:sz w:val="28"/>
          <w:szCs w:val="28"/>
        </w:rPr>
        <w:t>Цель:</w:t>
      </w:r>
    </w:p>
    <w:p w14:paraId="6E1830E2" w14:textId="77777777" w:rsidR="00A23C80" w:rsidRPr="0017509B" w:rsidRDefault="00A23C80" w:rsidP="0017509B">
      <w:pPr>
        <w:spacing w:line="360" w:lineRule="auto"/>
        <w:ind w:left="490" w:right="86" w:firstLine="425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14:paraId="31183AF9" w14:textId="77777777" w:rsidR="00A23C80" w:rsidRPr="0017509B" w:rsidRDefault="00A23C80" w:rsidP="0017509B">
      <w:pPr>
        <w:pStyle w:val="aa"/>
        <w:spacing w:line="360" w:lineRule="auto"/>
        <w:ind w:right="86" w:firstLine="720"/>
        <w:rPr>
          <w:b/>
          <w:color w:val="000000"/>
          <w:sz w:val="28"/>
          <w:szCs w:val="28"/>
        </w:rPr>
      </w:pPr>
      <w:r w:rsidRPr="0017509B">
        <w:rPr>
          <w:b/>
          <w:color w:val="000000"/>
          <w:sz w:val="28"/>
          <w:szCs w:val="28"/>
        </w:rPr>
        <w:t>Задачи:</w:t>
      </w:r>
    </w:p>
    <w:p w14:paraId="099B3974" w14:textId="77777777" w:rsidR="00A23C80" w:rsidRPr="0017509B" w:rsidRDefault="00A23C80" w:rsidP="0017509B">
      <w:pPr>
        <w:pStyle w:val="aa"/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86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создание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14:paraId="22F7C633" w14:textId="77777777" w:rsidR="00A23C80" w:rsidRPr="0017509B" w:rsidRDefault="00A23C80" w:rsidP="0017509B">
      <w:pPr>
        <w:pStyle w:val="aa"/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86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развитие математического кругозора, логического и творческого мышления, исследовательских умений учащихся;</w:t>
      </w:r>
    </w:p>
    <w:p w14:paraId="167B48B4" w14:textId="77777777" w:rsidR="00A23C80" w:rsidRPr="0017509B" w:rsidRDefault="00A23C80" w:rsidP="0017509B">
      <w:pPr>
        <w:pStyle w:val="aa"/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86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формирование навыков самостоятельной работы, имеющий последовательный характер;</w:t>
      </w:r>
    </w:p>
    <w:p w14:paraId="12A0E162" w14:textId="77777777" w:rsidR="00A23C80" w:rsidRPr="0017509B" w:rsidRDefault="00A23C80" w:rsidP="0017509B">
      <w:pPr>
        <w:pStyle w:val="aa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14" w:right="86" w:hanging="357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повышение математической культуры ученика;</w:t>
      </w:r>
    </w:p>
    <w:p w14:paraId="40F324B9" w14:textId="77777777" w:rsidR="00A23C80" w:rsidRPr="0017509B" w:rsidRDefault="00A23C80" w:rsidP="0017509B">
      <w:pPr>
        <w:pStyle w:val="aa"/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86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воспитание настойчивости, инициативы;</w:t>
      </w:r>
    </w:p>
    <w:p w14:paraId="4AD4A8EB" w14:textId="77777777" w:rsidR="00A23C80" w:rsidRPr="0017509B" w:rsidRDefault="00A23C80" w:rsidP="0017509B">
      <w:pPr>
        <w:pStyle w:val="aa"/>
        <w:widowControl/>
        <w:numPr>
          <w:ilvl w:val="0"/>
          <w:numId w:val="2"/>
        </w:numPr>
        <w:autoSpaceDE/>
        <w:autoSpaceDN/>
        <w:adjustRightInd/>
        <w:spacing w:line="360" w:lineRule="auto"/>
        <w:ind w:right="86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развитие навыков учебного сотрудничества в процессе решения разнообразных задач.</w:t>
      </w:r>
    </w:p>
    <w:p w14:paraId="5B6125CC" w14:textId="77777777" w:rsidR="00A23C80" w:rsidRPr="0017509B" w:rsidRDefault="00A23C80" w:rsidP="0017509B">
      <w:pPr>
        <w:spacing w:line="360" w:lineRule="auto"/>
        <w:ind w:right="86" w:firstLine="0"/>
        <w:rPr>
          <w:b/>
          <w:color w:val="000000"/>
          <w:sz w:val="28"/>
          <w:szCs w:val="28"/>
        </w:rPr>
      </w:pPr>
      <w:r w:rsidRPr="0017509B">
        <w:rPr>
          <w:b/>
          <w:color w:val="000000"/>
          <w:sz w:val="28"/>
          <w:szCs w:val="28"/>
        </w:rPr>
        <w:t>Основные идеи, принципы и подходы, реализуемые в программе</w:t>
      </w:r>
    </w:p>
    <w:p w14:paraId="38F3E890" w14:textId="77777777" w:rsidR="00A23C80" w:rsidRPr="0017509B" w:rsidRDefault="00A23C80" w:rsidP="0017509B">
      <w:pPr>
        <w:spacing w:line="360" w:lineRule="auto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Принципы программы:</w:t>
      </w:r>
    </w:p>
    <w:p w14:paraId="002DB3E8" w14:textId="77777777" w:rsidR="00A23C80" w:rsidRPr="0017509B" w:rsidRDefault="00A23C80" w:rsidP="0017509B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line="360" w:lineRule="auto"/>
        <w:ind w:right="242"/>
        <w:jc w:val="both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 xml:space="preserve">Актуальность. </w:t>
      </w:r>
      <w:r w:rsidRPr="0017509B">
        <w:rPr>
          <w:color w:val="000000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14:paraId="745B8BB7" w14:textId="77777777" w:rsidR="00A23C80" w:rsidRPr="0017509B" w:rsidRDefault="00A23C80" w:rsidP="0017509B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line="360" w:lineRule="auto"/>
        <w:ind w:right="242"/>
        <w:jc w:val="both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lastRenderedPageBreak/>
        <w:t>Научность.</w:t>
      </w:r>
      <w:r w:rsidRPr="0017509B">
        <w:rPr>
          <w:color w:val="000000"/>
          <w:sz w:val="28"/>
          <w:szCs w:val="28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14:paraId="770BF3C6" w14:textId="77777777" w:rsidR="00A23C80" w:rsidRPr="0017509B" w:rsidRDefault="00A23C80" w:rsidP="0017509B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line="360" w:lineRule="auto"/>
        <w:ind w:right="242"/>
        <w:jc w:val="both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Системность.</w:t>
      </w:r>
      <w:r w:rsidRPr="0017509B">
        <w:rPr>
          <w:color w:val="000000"/>
          <w:sz w:val="28"/>
          <w:szCs w:val="28"/>
        </w:rPr>
        <w:t xml:space="preserve"> Курс строится от частных примеров (особенности решения отдельных примеров)  к общим (решение математических задач).</w:t>
      </w:r>
    </w:p>
    <w:p w14:paraId="2093EABE" w14:textId="77777777" w:rsidR="00A23C80" w:rsidRPr="0017509B" w:rsidRDefault="00A23C80" w:rsidP="0017509B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line="360" w:lineRule="auto"/>
        <w:ind w:right="242"/>
        <w:jc w:val="both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Практическая направленность.</w:t>
      </w:r>
      <w:r w:rsidRPr="0017509B">
        <w:rPr>
          <w:color w:val="000000"/>
          <w:sz w:val="28"/>
          <w:szCs w:val="28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14:paraId="65A13F95" w14:textId="77777777" w:rsidR="00A23C80" w:rsidRPr="0017509B" w:rsidRDefault="00A23C80" w:rsidP="0017509B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line="360" w:lineRule="auto"/>
        <w:ind w:right="242"/>
        <w:jc w:val="both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Обеспечение мотивации.</w:t>
      </w:r>
      <w:r w:rsidRPr="0017509B">
        <w:rPr>
          <w:color w:val="000000"/>
          <w:sz w:val="28"/>
          <w:szCs w:val="28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14:paraId="761118AF" w14:textId="77777777" w:rsidR="00A23C80" w:rsidRPr="0017509B" w:rsidRDefault="00A23C80" w:rsidP="0017509B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line="360" w:lineRule="auto"/>
        <w:ind w:right="242"/>
        <w:jc w:val="both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Реалистичность</w:t>
      </w:r>
      <w:r w:rsidRPr="0017509B">
        <w:rPr>
          <w:color w:val="000000"/>
          <w:sz w:val="28"/>
          <w:szCs w:val="28"/>
        </w:rPr>
        <w:t>. С точки зрения возможности усвоения основного содержания программы – возможно усвоение за 34 занятия</w:t>
      </w:r>
      <w:r w:rsidRPr="0017509B">
        <w:rPr>
          <w:b/>
          <w:i/>
          <w:color w:val="000000"/>
          <w:sz w:val="28"/>
          <w:szCs w:val="28"/>
        </w:rPr>
        <w:t>.</w:t>
      </w:r>
    </w:p>
    <w:p w14:paraId="08ECDE73" w14:textId="77777777" w:rsidR="00A23C80" w:rsidRPr="0017509B" w:rsidRDefault="00A23C80" w:rsidP="0017509B">
      <w:pPr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Курс ориентационный</w:t>
      </w:r>
      <w:r w:rsidRPr="0017509B">
        <w:rPr>
          <w:color w:val="000000"/>
          <w:sz w:val="28"/>
          <w:szCs w:val="28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14:paraId="021E9269" w14:textId="77777777" w:rsidR="00A23C80" w:rsidRPr="0017509B" w:rsidRDefault="00A23C80" w:rsidP="0017509B">
      <w:pPr>
        <w:widowControl/>
        <w:shd w:val="clear" w:color="auto" w:fill="auto"/>
        <w:autoSpaceDE/>
        <w:autoSpaceDN/>
        <w:adjustRightInd/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14:paraId="69E37533" w14:textId="0DF766D9" w:rsidR="00A23C80" w:rsidRPr="0017509B" w:rsidRDefault="00A23C80" w:rsidP="0017509B">
      <w:pPr>
        <w:spacing w:line="360" w:lineRule="auto"/>
        <w:ind w:left="0" w:firstLine="0"/>
        <w:rPr>
          <w:b/>
          <w:color w:val="000000"/>
          <w:sz w:val="28"/>
          <w:szCs w:val="28"/>
        </w:rPr>
      </w:pPr>
      <w:r w:rsidRPr="0017509B">
        <w:rPr>
          <w:b/>
          <w:color w:val="000000"/>
          <w:sz w:val="28"/>
          <w:szCs w:val="28"/>
        </w:rPr>
        <w:t>Прогнозируемые результаты</w:t>
      </w:r>
    </w:p>
    <w:p w14:paraId="56140211" w14:textId="77777777" w:rsidR="00A23C80" w:rsidRPr="0017509B" w:rsidRDefault="00A23C80" w:rsidP="0017509B">
      <w:pPr>
        <w:spacing w:line="360" w:lineRule="auto"/>
        <w:ind w:firstLine="142"/>
        <w:rPr>
          <w:b/>
          <w:color w:val="000000"/>
          <w:sz w:val="28"/>
          <w:szCs w:val="28"/>
        </w:rPr>
      </w:pPr>
    </w:p>
    <w:p w14:paraId="58A01D2B" w14:textId="77777777" w:rsidR="00A23C80" w:rsidRPr="0017509B" w:rsidRDefault="00A23C80" w:rsidP="0017509B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    Занятия в кружке </w:t>
      </w:r>
      <w:r w:rsidRPr="0017509B">
        <w:rPr>
          <w:b/>
          <w:color w:val="000000"/>
          <w:sz w:val="28"/>
          <w:szCs w:val="28"/>
        </w:rPr>
        <w:t>должны помочь</w:t>
      </w:r>
      <w:r w:rsidRPr="0017509B">
        <w:rPr>
          <w:color w:val="000000"/>
          <w:sz w:val="28"/>
          <w:szCs w:val="28"/>
        </w:rPr>
        <w:t xml:space="preserve"> учащимся:</w:t>
      </w:r>
    </w:p>
    <w:p w14:paraId="118BD00B" w14:textId="77777777" w:rsidR="00A23C80" w:rsidRPr="0017509B" w:rsidRDefault="00A23C80" w:rsidP="0017509B">
      <w:pPr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усвоить основные базовые знания по математике; её ключевые понятия; </w:t>
      </w:r>
    </w:p>
    <w:p w14:paraId="3BB8EC2B" w14:textId="77777777" w:rsidR="00A23C80" w:rsidRPr="0017509B" w:rsidRDefault="00A23C80" w:rsidP="0017509B">
      <w:pPr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помочь учащимся овладеть способами исследовательской деятельности;</w:t>
      </w:r>
    </w:p>
    <w:p w14:paraId="404913F9" w14:textId="77777777" w:rsidR="00A23C80" w:rsidRPr="0017509B" w:rsidRDefault="00A23C80" w:rsidP="0017509B">
      <w:pPr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формировать творческое мышление;</w:t>
      </w:r>
    </w:p>
    <w:p w14:paraId="4E9015F1" w14:textId="77777777" w:rsidR="00A23C80" w:rsidRPr="0017509B" w:rsidRDefault="00A23C80" w:rsidP="0017509B">
      <w:pPr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способствовать улучшению качества решения задач различного уровня сложности учащимися; </w:t>
      </w:r>
    </w:p>
    <w:p w14:paraId="08A69A44" w14:textId="77777777" w:rsidR="00A23C80" w:rsidRPr="0017509B" w:rsidRDefault="00A23C80" w:rsidP="0017509B">
      <w:pPr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успешному выступлению на олимпиадах, играх, конкурсах.</w:t>
      </w:r>
    </w:p>
    <w:p w14:paraId="7A78E2C3" w14:textId="77777777" w:rsidR="00A23C80" w:rsidRPr="0017509B" w:rsidRDefault="00A23C80" w:rsidP="0017509B">
      <w:pPr>
        <w:spacing w:line="360" w:lineRule="auto"/>
        <w:ind w:left="1134" w:firstLine="142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lastRenderedPageBreak/>
        <w:t>учащиеся будут</w:t>
      </w:r>
      <w:r w:rsidRPr="0017509B">
        <w:rPr>
          <w:b/>
          <w:color w:val="000000"/>
          <w:sz w:val="28"/>
          <w:szCs w:val="28"/>
        </w:rPr>
        <w:t xml:space="preserve"> знать:</w:t>
      </w:r>
    </w:p>
    <w:p w14:paraId="0AA05EA9" w14:textId="77777777" w:rsidR="00A23C80" w:rsidRPr="0017509B" w:rsidRDefault="00A23C80" w:rsidP="0017509B">
      <w:pPr>
        <w:pStyle w:val="a9"/>
        <w:widowControl/>
        <w:numPr>
          <w:ilvl w:val="0"/>
          <w:numId w:val="8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свойства арифметических действий;</w:t>
      </w:r>
    </w:p>
    <w:p w14:paraId="455C2AC6" w14:textId="77777777" w:rsidR="00A23C80" w:rsidRPr="0017509B" w:rsidRDefault="00A23C80" w:rsidP="0017509B">
      <w:pPr>
        <w:pStyle w:val="a9"/>
        <w:widowControl/>
        <w:numPr>
          <w:ilvl w:val="0"/>
          <w:numId w:val="8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b/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названия геометрических фигур;</w:t>
      </w:r>
    </w:p>
    <w:p w14:paraId="7BE1BC4D" w14:textId="77777777" w:rsidR="00A23C80" w:rsidRPr="0017509B" w:rsidRDefault="00A23C80" w:rsidP="0017509B">
      <w:pPr>
        <w:pStyle w:val="a9"/>
        <w:widowControl/>
        <w:numPr>
          <w:ilvl w:val="0"/>
          <w:numId w:val="8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b/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способы решения головоломо</w:t>
      </w:r>
      <w:bookmarkStart w:id="0" w:name="_GoBack"/>
      <w:bookmarkEnd w:id="0"/>
      <w:r w:rsidRPr="0017509B">
        <w:rPr>
          <w:color w:val="000000"/>
          <w:sz w:val="28"/>
          <w:szCs w:val="28"/>
        </w:rPr>
        <w:t>к, шарад, ребусов.</w:t>
      </w:r>
    </w:p>
    <w:p w14:paraId="1E01D607" w14:textId="77777777" w:rsidR="00A23C80" w:rsidRPr="0017509B" w:rsidRDefault="00A23C80" w:rsidP="0017509B">
      <w:pPr>
        <w:tabs>
          <w:tab w:val="left" w:pos="3820"/>
        </w:tabs>
        <w:spacing w:line="360" w:lineRule="auto"/>
        <w:ind w:left="1134" w:firstLine="142"/>
        <w:rPr>
          <w:b/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учащиеся будут</w:t>
      </w:r>
      <w:r w:rsidRPr="0017509B">
        <w:rPr>
          <w:b/>
          <w:color w:val="000000"/>
          <w:sz w:val="28"/>
          <w:szCs w:val="28"/>
        </w:rPr>
        <w:t xml:space="preserve"> уметь:</w:t>
      </w:r>
    </w:p>
    <w:p w14:paraId="477C8E5A" w14:textId="77777777" w:rsidR="00A23C80" w:rsidRPr="0017509B" w:rsidRDefault="00A23C80" w:rsidP="0017509B">
      <w:pPr>
        <w:pStyle w:val="a9"/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b/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устно выполнять вычислительные приемы;</w:t>
      </w:r>
    </w:p>
    <w:p w14:paraId="106DFB4C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использовать знания для решения заданий;</w:t>
      </w:r>
    </w:p>
    <w:p w14:paraId="664E5BF6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узнавать и изображать геометрические фигуры;</w:t>
      </w:r>
    </w:p>
    <w:p w14:paraId="672AE5E6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ориентироваться в пространстве;</w:t>
      </w:r>
    </w:p>
    <w:p w14:paraId="73C29A38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проводить наблюдения, сравнивать, выделять свойства объекта, его существенные и несущественные признаки.</w:t>
      </w:r>
    </w:p>
    <w:p w14:paraId="0BA3453E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собирать фигуру из заданных геометрических фигур или частей, преобразовывать, видоизменять фигуру (предмет) по условию и заданному конечному результату;</w:t>
      </w:r>
    </w:p>
    <w:p w14:paraId="11A40869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анализировать и решать головоломки, шарады, ребусы, примеры со «звездочками»;</w:t>
      </w:r>
    </w:p>
    <w:p w14:paraId="5CE3500D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самостоятельно составлять и решать нестандартные задачи;</w:t>
      </w:r>
    </w:p>
    <w:p w14:paraId="1782ED80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осуществлять самостоятельный поиск решений;</w:t>
      </w:r>
    </w:p>
    <w:p w14:paraId="14DDF4C2" w14:textId="77777777" w:rsidR="00A23C80" w:rsidRPr="0017509B" w:rsidRDefault="00A23C80" w:rsidP="0017509B">
      <w:pPr>
        <w:widowControl/>
        <w:numPr>
          <w:ilvl w:val="0"/>
          <w:numId w:val="7"/>
        </w:numPr>
        <w:shd w:val="clear" w:color="auto" w:fill="auto"/>
        <w:autoSpaceDE/>
        <w:autoSpaceDN/>
        <w:adjustRightInd/>
        <w:spacing w:line="360" w:lineRule="auto"/>
        <w:ind w:firstLine="142"/>
        <w:jc w:val="left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рассуждать, доказывать</w:t>
      </w:r>
    </w:p>
    <w:p w14:paraId="2203853A" w14:textId="77777777" w:rsidR="00A23C80" w:rsidRPr="0017509B" w:rsidRDefault="00A23C80" w:rsidP="0017509B">
      <w:pPr>
        <w:spacing w:line="360" w:lineRule="auto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Основные виды деятельности учащихся:</w:t>
      </w:r>
    </w:p>
    <w:p w14:paraId="7C1AD83C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решение занимательных задач</w:t>
      </w:r>
    </w:p>
    <w:p w14:paraId="2CE671A8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оформление математических газет</w:t>
      </w:r>
    </w:p>
    <w:p w14:paraId="1FA2F740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участие в математической олимпиаде, международной игре «Кенгуру»</w:t>
      </w:r>
    </w:p>
    <w:p w14:paraId="49F41516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знакомство с научно-популярной литературой, связанной с математикой</w:t>
      </w:r>
    </w:p>
    <w:p w14:paraId="33D9C7BB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проектная деятельность </w:t>
      </w:r>
    </w:p>
    <w:p w14:paraId="44D02980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самостоятельная работа</w:t>
      </w:r>
    </w:p>
    <w:p w14:paraId="00D4E1CE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работа в парах, в группах</w:t>
      </w:r>
    </w:p>
    <w:p w14:paraId="01E74833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творческие работы </w:t>
      </w:r>
    </w:p>
    <w:p w14:paraId="20C96E06" w14:textId="77777777" w:rsidR="00A23C80" w:rsidRPr="0017509B" w:rsidRDefault="00A23C80" w:rsidP="0017509B">
      <w:pPr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экскурсия</w:t>
      </w:r>
    </w:p>
    <w:p w14:paraId="6A8EA292" w14:textId="77777777" w:rsidR="00A23C80" w:rsidRPr="0017509B" w:rsidRDefault="00A23C80" w:rsidP="0017509B">
      <w:pPr>
        <w:pStyle w:val="a3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Основные требования к уровню математической подготовки уч-ся</w:t>
      </w:r>
    </w:p>
    <w:p w14:paraId="7CFFAA0B" w14:textId="77777777" w:rsidR="00A23C80" w:rsidRPr="0017509B" w:rsidRDefault="00A23C80" w:rsidP="0017509B">
      <w:pPr>
        <w:pStyle w:val="a3"/>
        <w:spacing w:before="0" w:beforeAutospacing="0" w:after="0" w:afterAutospacing="0" w:line="360" w:lineRule="auto"/>
        <w:ind w:left="540" w:right="242" w:firstLine="180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  <w:u w:val="single"/>
        </w:rPr>
        <w:t xml:space="preserve">Учащиеся должны знать: </w:t>
      </w:r>
      <w:r w:rsidRPr="0017509B">
        <w:rPr>
          <w:color w:val="000000"/>
          <w:sz w:val="28"/>
          <w:szCs w:val="28"/>
        </w:rPr>
        <w:t xml:space="preserve">  основной программный материал курса математики в начальных классах</w:t>
      </w:r>
    </w:p>
    <w:p w14:paraId="772B58D6" w14:textId="77777777" w:rsidR="00A23C80" w:rsidRPr="0017509B" w:rsidRDefault="00A23C80" w:rsidP="0017509B">
      <w:pPr>
        <w:pStyle w:val="a3"/>
        <w:spacing w:line="360" w:lineRule="auto"/>
        <w:ind w:left="540" w:right="242" w:firstLine="180"/>
        <w:jc w:val="both"/>
        <w:rPr>
          <w:color w:val="000000"/>
          <w:sz w:val="28"/>
          <w:szCs w:val="28"/>
          <w:u w:val="single"/>
        </w:rPr>
      </w:pPr>
      <w:r w:rsidRPr="0017509B">
        <w:rPr>
          <w:color w:val="000000"/>
          <w:sz w:val="28"/>
          <w:szCs w:val="28"/>
          <w:u w:val="single"/>
        </w:rPr>
        <w:lastRenderedPageBreak/>
        <w:t xml:space="preserve">Учащиеся должны уметь: </w:t>
      </w:r>
      <w:r w:rsidRPr="0017509B">
        <w:rPr>
          <w:color w:val="000000"/>
          <w:sz w:val="28"/>
          <w:szCs w:val="28"/>
        </w:rPr>
        <w:t xml:space="preserve">  творчески применять имеющиеся знания, умения, навыки в реальных жизненных ситуациях, наряду со </w:t>
      </w:r>
      <w:proofErr w:type="spellStart"/>
      <w:r w:rsidRPr="0017509B">
        <w:rPr>
          <w:color w:val="000000"/>
          <w:sz w:val="28"/>
          <w:szCs w:val="28"/>
        </w:rPr>
        <w:t>знаниевым</w:t>
      </w:r>
      <w:proofErr w:type="spellEnd"/>
      <w:r w:rsidRPr="0017509B">
        <w:rPr>
          <w:color w:val="000000"/>
          <w:sz w:val="28"/>
          <w:szCs w:val="28"/>
        </w:rPr>
        <w:t xml:space="preserve"> компонентом (функциональной грамотностью младшего школьника) - деятельностный компонент, позволяющий соблюдать баланс теоретической и практической составляющих содержания обучения, т.е. обладать не только предметными, но и универсальными (</w:t>
      </w:r>
      <w:proofErr w:type="spellStart"/>
      <w:r w:rsidRPr="0017509B">
        <w:rPr>
          <w:color w:val="000000"/>
          <w:sz w:val="28"/>
          <w:szCs w:val="28"/>
        </w:rPr>
        <w:t>надпредметными</w:t>
      </w:r>
      <w:proofErr w:type="spellEnd"/>
      <w:r w:rsidRPr="0017509B">
        <w:rPr>
          <w:color w:val="000000"/>
          <w:sz w:val="28"/>
          <w:szCs w:val="28"/>
        </w:rPr>
        <w:t>) компетентностями, определенным социальным опытом самоорганизации для решения учебных и практических задач</w:t>
      </w:r>
    </w:p>
    <w:p w14:paraId="54FBF8DC" w14:textId="77777777" w:rsidR="00A23C80" w:rsidRPr="0017509B" w:rsidRDefault="00A23C80" w:rsidP="0017509B">
      <w:pPr>
        <w:pStyle w:val="a3"/>
        <w:spacing w:line="360" w:lineRule="auto"/>
        <w:ind w:left="540" w:firstLine="540"/>
        <w:jc w:val="center"/>
        <w:rPr>
          <w:b/>
          <w:i/>
          <w:color w:val="000000"/>
          <w:sz w:val="28"/>
          <w:szCs w:val="28"/>
        </w:rPr>
      </w:pPr>
      <w:r w:rsidRPr="0017509B">
        <w:rPr>
          <w:b/>
          <w:i/>
          <w:color w:val="000000"/>
          <w:sz w:val="28"/>
          <w:szCs w:val="28"/>
        </w:rPr>
        <w:t>Виды контроля знаний</w:t>
      </w:r>
    </w:p>
    <w:p w14:paraId="6186F825" w14:textId="77777777" w:rsidR="00A23C80" w:rsidRPr="0017509B" w:rsidRDefault="00A23C80" w:rsidP="0017509B">
      <w:pPr>
        <w:pStyle w:val="a3"/>
        <w:spacing w:line="360" w:lineRule="auto"/>
        <w:ind w:left="540" w:right="242" w:firstLine="540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В данном случае для проверки уровня усвоения знаний учащимися могут быть использованы нестандартные виды контроля:</w:t>
      </w:r>
    </w:p>
    <w:p w14:paraId="11EA96AF" w14:textId="77777777" w:rsidR="00A23C80" w:rsidRPr="0017509B" w:rsidRDefault="00A23C80" w:rsidP="0017509B">
      <w:pPr>
        <w:pStyle w:val="a3"/>
        <w:numPr>
          <w:ilvl w:val="0"/>
          <w:numId w:val="6"/>
        </w:numPr>
        <w:spacing w:line="360" w:lineRule="auto"/>
        <w:ind w:right="242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Участие в математических конкурсах, чемпионатах, КВН, турнирах, олимпиадах</w:t>
      </w:r>
    </w:p>
    <w:p w14:paraId="6FA378FC" w14:textId="77777777" w:rsidR="00A23C80" w:rsidRPr="0017509B" w:rsidRDefault="00A23C80" w:rsidP="0017509B">
      <w:pPr>
        <w:pStyle w:val="a3"/>
        <w:numPr>
          <w:ilvl w:val="0"/>
          <w:numId w:val="6"/>
        </w:numPr>
        <w:spacing w:line="360" w:lineRule="auto"/>
        <w:ind w:right="242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>Выпуск математических газет</w:t>
      </w:r>
    </w:p>
    <w:p w14:paraId="6D654B56" w14:textId="77777777" w:rsidR="00A23C80" w:rsidRPr="0017509B" w:rsidRDefault="00A23C80" w:rsidP="0017509B">
      <w:pPr>
        <w:widowControl/>
        <w:shd w:val="clear" w:color="auto" w:fill="auto"/>
        <w:tabs>
          <w:tab w:val="left" w:pos="3780"/>
        </w:tabs>
        <w:autoSpaceDE/>
        <w:autoSpaceDN/>
        <w:adjustRightInd/>
        <w:spacing w:line="360" w:lineRule="auto"/>
        <w:ind w:left="1287" w:firstLine="0"/>
        <w:jc w:val="left"/>
        <w:rPr>
          <w:b/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ab/>
      </w:r>
      <w:r w:rsidRPr="0017509B">
        <w:rPr>
          <w:b/>
          <w:color w:val="000000"/>
          <w:sz w:val="28"/>
          <w:szCs w:val="28"/>
        </w:rPr>
        <w:t>Универсальные учебные действия:</w:t>
      </w:r>
    </w:p>
    <w:p w14:paraId="620822BE" w14:textId="77777777" w:rsidR="00A23C80" w:rsidRPr="0017509B" w:rsidRDefault="00A23C80" w:rsidP="0017509B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6D29C0A4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Сравнивать       разные   приемы   действий,         выбирать      удобные   способы   для  выполнения конкретного задания. </w:t>
      </w:r>
    </w:p>
    <w:p w14:paraId="75D049D0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Моделировать  в процессе совместного обсуждения алгоритм  решения числового  кроссворда; использовать его в ходе самостоятельной работы.  </w:t>
      </w:r>
    </w:p>
    <w:p w14:paraId="52ACA2AD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Применять  изученные   способы   учебной   работы   и   приёмы   вычислений     для  работы с числовыми головоломками. </w:t>
      </w:r>
    </w:p>
    <w:p w14:paraId="43E9B943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Анализировать       правила   игры.      Действовать      в   соответствии   с   заданными  правилами. </w:t>
      </w:r>
    </w:p>
    <w:p w14:paraId="78752730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Включаться   в   групповую   работу.   Участвовать   в   обсуждении   проблемных  вопросов, высказывать собственное мнение и аргументировать его. </w:t>
      </w:r>
    </w:p>
    <w:p w14:paraId="416D5333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Выполнять пробное учебное действие, фиксировать индивидуальное затруднение  в пробном действии. </w:t>
      </w:r>
    </w:p>
    <w:p w14:paraId="1A1DA19F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lastRenderedPageBreak/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14:paraId="7DCE1F48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Сопоставлять  полученный   (промежуточный,   итоговый)   результат   с   заданным  условием. </w:t>
      </w:r>
    </w:p>
    <w:p w14:paraId="67931B25" w14:textId="77777777" w:rsidR="00A23C80" w:rsidRPr="0017509B" w:rsidRDefault="00A23C80" w:rsidP="0017509B">
      <w:pPr>
        <w:pStyle w:val="aa"/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17509B">
        <w:rPr>
          <w:color w:val="000000"/>
          <w:sz w:val="28"/>
          <w:szCs w:val="28"/>
        </w:rPr>
        <w:t xml:space="preserve">Контролировать свою деятельность: обнаруживать и исправлять ошибки. </w:t>
      </w:r>
    </w:p>
    <w:p w14:paraId="11853C60" w14:textId="54153EAD" w:rsidR="00A23C80" w:rsidRDefault="00A23C80" w:rsidP="00A23C80">
      <w:pPr>
        <w:pStyle w:val="aa"/>
        <w:ind w:left="720"/>
        <w:jc w:val="both"/>
        <w:rPr>
          <w:color w:val="000000"/>
          <w:sz w:val="28"/>
          <w:szCs w:val="28"/>
        </w:rPr>
      </w:pPr>
    </w:p>
    <w:p w14:paraId="4E1252AE" w14:textId="2FFAC344" w:rsidR="00B14C21" w:rsidRDefault="00B14C21" w:rsidP="00A23C80">
      <w:pPr>
        <w:pStyle w:val="aa"/>
        <w:ind w:left="720"/>
        <w:jc w:val="both"/>
        <w:rPr>
          <w:color w:val="000000"/>
          <w:sz w:val="28"/>
          <w:szCs w:val="28"/>
        </w:rPr>
      </w:pPr>
    </w:p>
    <w:p w14:paraId="4221CA51" w14:textId="1B0F7E46" w:rsidR="00B14C21" w:rsidRDefault="0065385E" w:rsidP="0065385E">
      <w:pPr>
        <w:pStyle w:val="aa"/>
        <w:ind w:left="720"/>
        <w:jc w:val="center"/>
        <w:rPr>
          <w:b/>
          <w:bCs/>
          <w:color w:val="000000"/>
          <w:sz w:val="28"/>
          <w:szCs w:val="28"/>
        </w:rPr>
      </w:pPr>
      <w:r w:rsidRPr="0065385E">
        <w:rPr>
          <w:b/>
          <w:bCs/>
          <w:color w:val="000000"/>
          <w:sz w:val="28"/>
          <w:szCs w:val="28"/>
        </w:rPr>
        <w:t>Календарно- тематическое планирование</w:t>
      </w:r>
    </w:p>
    <w:p w14:paraId="3C6C043E" w14:textId="77777777" w:rsidR="0065385E" w:rsidRPr="0065385E" w:rsidRDefault="0065385E" w:rsidP="0065385E">
      <w:pPr>
        <w:pStyle w:val="aa"/>
        <w:ind w:left="7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10348" w:type="dxa"/>
        <w:tblInd w:w="-714" w:type="dxa"/>
        <w:tblLook w:val="04A0" w:firstRow="1" w:lastRow="0" w:firstColumn="1" w:lastColumn="0" w:noHBand="0" w:noVBand="1"/>
      </w:tblPr>
      <w:tblGrid>
        <w:gridCol w:w="674"/>
        <w:gridCol w:w="14"/>
        <w:gridCol w:w="7676"/>
        <w:gridCol w:w="992"/>
        <w:gridCol w:w="992"/>
      </w:tblGrid>
      <w:tr w:rsidR="00466C6D" w14:paraId="4F3B854B" w14:textId="77777777" w:rsidTr="00466C6D">
        <w:tc>
          <w:tcPr>
            <w:tcW w:w="688" w:type="dxa"/>
            <w:gridSpan w:val="2"/>
          </w:tcPr>
          <w:p w14:paraId="3853DF9A" w14:textId="282DFFD4" w:rsidR="00466C6D" w:rsidRPr="007B42F3" w:rsidRDefault="00466C6D" w:rsidP="007B42F3">
            <w:pPr>
              <w:pStyle w:val="aa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2F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76" w:type="dxa"/>
          </w:tcPr>
          <w:p w14:paraId="04B5EFF7" w14:textId="40FF0AFD" w:rsidR="00466C6D" w:rsidRPr="007B42F3" w:rsidRDefault="00466C6D" w:rsidP="007B42F3">
            <w:pPr>
              <w:pStyle w:val="aa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2F3">
              <w:rPr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14:paraId="709791F8" w14:textId="735309AC" w:rsidR="00466C6D" w:rsidRPr="007B42F3" w:rsidRDefault="00466C6D" w:rsidP="007B42F3">
            <w:pPr>
              <w:pStyle w:val="aa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2F3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14:paraId="316372E5" w14:textId="7AE8A281" w:rsidR="00466C6D" w:rsidRPr="007B42F3" w:rsidRDefault="00466C6D" w:rsidP="007B42F3">
            <w:pPr>
              <w:pStyle w:val="aa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2F3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466C6D" w14:paraId="1AC1D0FB" w14:textId="77777777" w:rsidTr="00466C6D">
        <w:tc>
          <w:tcPr>
            <w:tcW w:w="688" w:type="dxa"/>
            <w:gridSpan w:val="2"/>
          </w:tcPr>
          <w:p w14:paraId="1B7CF4A6" w14:textId="10D6A6E4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6" w:type="dxa"/>
          </w:tcPr>
          <w:p w14:paraId="23C254C8" w14:textId="1D461473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Что дала математика людям? Зачем её изучать?</w:t>
            </w:r>
          </w:p>
        </w:tc>
        <w:tc>
          <w:tcPr>
            <w:tcW w:w="992" w:type="dxa"/>
          </w:tcPr>
          <w:p w14:paraId="66821FA2" w14:textId="5D1B5A0C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72B1498" w14:textId="613D40DA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</w:t>
            </w:r>
          </w:p>
        </w:tc>
      </w:tr>
      <w:tr w:rsidR="00466C6D" w14:paraId="4E970597" w14:textId="77777777" w:rsidTr="00466C6D">
        <w:tc>
          <w:tcPr>
            <w:tcW w:w="688" w:type="dxa"/>
            <w:gridSpan w:val="2"/>
          </w:tcPr>
          <w:p w14:paraId="3B37FCF7" w14:textId="15CD3333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76" w:type="dxa"/>
          </w:tcPr>
          <w:p w14:paraId="6DF06D50" w14:textId="248B2F22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Старинные системы записи  чисел.</w:t>
            </w:r>
          </w:p>
        </w:tc>
        <w:tc>
          <w:tcPr>
            <w:tcW w:w="992" w:type="dxa"/>
          </w:tcPr>
          <w:p w14:paraId="2BAA60DC" w14:textId="7D5A64DC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D36E90A" w14:textId="7187A6E2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</w:t>
            </w:r>
          </w:p>
        </w:tc>
      </w:tr>
      <w:tr w:rsidR="00466C6D" w14:paraId="4BB5FDA9" w14:textId="77777777" w:rsidTr="00466C6D">
        <w:tc>
          <w:tcPr>
            <w:tcW w:w="674" w:type="dxa"/>
          </w:tcPr>
          <w:p w14:paraId="0F373B4A" w14:textId="7C31F21B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90" w:type="dxa"/>
            <w:gridSpan w:val="2"/>
          </w:tcPr>
          <w:p w14:paraId="0A9BFD67" w14:textId="77777777" w:rsidR="00466C6D" w:rsidRPr="008E5A69" w:rsidRDefault="00466C6D" w:rsidP="00A92210">
            <w:pPr>
              <w:ind w:left="0" w:right="-255" w:firstLine="0"/>
              <w:jc w:val="left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 xml:space="preserve">Иероглифическая система </w:t>
            </w:r>
          </w:p>
          <w:p w14:paraId="54EA407A" w14:textId="1D5507ED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древних египтян.</w:t>
            </w:r>
          </w:p>
        </w:tc>
        <w:tc>
          <w:tcPr>
            <w:tcW w:w="992" w:type="dxa"/>
          </w:tcPr>
          <w:p w14:paraId="79075CAE" w14:textId="0FDC3859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1D9CDB8" w14:textId="614E7783" w:rsidR="00466C6D" w:rsidRPr="001A48D7" w:rsidRDefault="00466C6D" w:rsidP="005C4CAF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</w:tr>
      <w:tr w:rsidR="00466C6D" w14:paraId="2A30E10E" w14:textId="77777777" w:rsidTr="00466C6D">
        <w:tc>
          <w:tcPr>
            <w:tcW w:w="688" w:type="dxa"/>
            <w:gridSpan w:val="2"/>
          </w:tcPr>
          <w:p w14:paraId="1BD49573" w14:textId="2321FA0F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676" w:type="dxa"/>
          </w:tcPr>
          <w:p w14:paraId="45761AAB" w14:textId="64DE916B" w:rsidR="00466C6D" w:rsidRPr="008E5A69" w:rsidRDefault="00466C6D" w:rsidP="00A92210">
            <w:p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Римские цифры.</w:t>
            </w:r>
          </w:p>
        </w:tc>
        <w:tc>
          <w:tcPr>
            <w:tcW w:w="992" w:type="dxa"/>
          </w:tcPr>
          <w:p w14:paraId="6077845F" w14:textId="0E6A5B84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F41CBB6" w14:textId="23A6DB3A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</w:t>
            </w:r>
          </w:p>
        </w:tc>
      </w:tr>
      <w:tr w:rsidR="00466C6D" w14:paraId="74DBB2C3" w14:textId="77777777" w:rsidTr="00466C6D">
        <w:tc>
          <w:tcPr>
            <w:tcW w:w="688" w:type="dxa"/>
            <w:gridSpan w:val="2"/>
          </w:tcPr>
          <w:p w14:paraId="7B0B9B46" w14:textId="6982DBDA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676" w:type="dxa"/>
          </w:tcPr>
          <w:p w14:paraId="0750C25F" w14:textId="045C52BB" w:rsidR="00466C6D" w:rsidRPr="008E5A69" w:rsidRDefault="00466C6D" w:rsidP="00A92210">
            <w:p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Как читать римские цифры?</w:t>
            </w:r>
          </w:p>
        </w:tc>
        <w:tc>
          <w:tcPr>
            <w:tcW w:w="992" w:type="dxa"/>
          </w:tcPr>
          <w:p w14:paraId="724BB02A" w14:textId="21459EBD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E8DE6CB" w14:textId="78D5B113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</w:t>
            </w:r>
          </w:p>
        </w:tc>
      </w:tr>
      <w:tr w:rsidR="00466C6D" w14:paraId="575C128C" w14:textId="77777777" w:rsidTr="00466C6D">
        <w:tc>
          <w:tcPr>
            <w:tcW w:w="688" w:type="dxa"/>
            <w:gridSpan w:val="2"/>
          </w:tcPr>
          <w:p w14:paraId="033E937E" w14:textId="5C392232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76" w:type="dxa"/>
          </w:tcPr>
          <w:p w14:paraId="12ACF6DC" w14:textId="3513C454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Решение занимательных задач. Учимся отгадывать ребусы.</w:t>
            </w:r>
          </w:p>
        </w:tc>
        <w:tc>
          <w:tcPr>
            <w:tcW w:w="992" w:type="dxa"/>
          </w:tcPr>
          <w:p w14:paraId="3841C1FF" w14:textId="06E76C97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5D42A00" w14:textId="79DDBE62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</w:t>
            </w:r>
          </w:p>
        </w:tc>
      </w:tr>
      <w:tr w:rsidR="00466C6D" w14:paraId="61B6D059" w14:textId="77777777" w:rsidTr="00466C6D">
        <w:tc>
          <w:tcPr>
            <w:tcW w:w="688" w:type="dxa"/>
            <w:gridSpan w:val="2"/>
          </w:tcPr>
          <w:p w14:paraId="44CF9410" w14:textId="16E1B680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76" w:type="dxa"/>
          </w:tcPr>
          <w:p w14:paraId="6A6FF5CA" w14:textId="656C3C90" w:rsidR="00466C6D" w:rsidRPr="008E5A69" w:rsidRDefault="00466C6D" w:rsidP="00A92210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Пифагор и его школа</w:t>
            </w:r>
          </w:p>
        </w:tc>
        <w:tc>
          <w:tcPr>
            <w:tcW w:w="992" w:type="dxa"/>
          </w:tcPr>
          <w:p w14:paraId="47F589CF" w14:textId="773D8B9C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6303038" w14:textId="6D550DAC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</w:t>
            </w:r>
          </w:p>
        </w:tc>
      </w:tr>
      <w:tr w:rsidR="00466C6D" w14:paraId="581F22D1" w14:textId="77777777" w:rsidTr="00466C6D">
        <w:tc>
          <w:tcPr>
            <w:tcW w:w="688" w:type="dxa"/>
            <w:gridSpan w:val="2"/>
          </w:tcPr>
          <w:p w14:paraId="447EE7DA" w14:textId="6C231A46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676" w:type="dxa"/>
          </w:tcPr>
          <w:p w14:paraId="5391816B" w14:textId="5ACCE3BE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Бесконечный ряд загадок.</w:t>
            </w:r>
          </w:p>
        </w:tc>
        <w:tc>
          <w:tcPr>
            <w:tcW w:w="992" w:type="dxa"/>
          </w:tcPr>
          <w:p w14:paraId="7C19AD60" w14:textId="0F21C6B4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6431F94" w14:textId="0175167F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</w:t>
            </w:r>
          </w:p>
        </w:tc>
      </w:tr>
      <w:tr w:rsidR="00466C6D" w14:paraId="14B1A9EB" w14:textId="77777777" w:rsidTr="00466C6D">
        <w:tc>
          <w:tcPr>
            <w:tcW w:w="688" w:type="dxa"/>
            <w:gridSpan w:val="2"/>
          </w:tcPr>
          <w:p w14:paraId="515B132E" w14:textId="19B3DE1A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676" w:type="dxa"/>
          </w:tcPr>
          <w:p w14:paraId="2DFBAF5E" w14:textId="1CAA61AC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Архимед.</w:t>
            </w:r>
          </w:p>
        </w:tc>
        <w:tc>
          <w:tcPr>
            <w:tcW w:w="992" w:type="dxa"/>
          </w:tcPr>
          <w:p w14:paraId="7D403574" w14:textId="656D985B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CDDD141" w14:textId="7E954388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09.11</w:t>
            </w:r>
          </w:p>
        </w:tc>
      </w:tr>
      <w:tr w:rsidR="00466C6D" w14:paraId="233EA521" w14:textId="77777777" w:rsidTr="00466C6D">
        <w:tc>
          <w:tcPr>
            <w:tcW w:w="688" w:type="dxa"/>
            <w:gridSpan w:val="2"/>
          </w:tcPr>
          <w:p w14:paraId="28B91CC5" w14:textId="3FB76DA5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676" w:type="dxa"/>
          </w:tcPr>
          <w:p w14:paraId="6091681D" w14:textId="46D83EC8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992" w:type="dxa"/>
          </w:tcPr>
          <w:p w14:paraId="414E661F" w14:textId="5840D8CB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311F707" w14:textId="3F2D5FCD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16.11</w:t>
            </w:r>
          </w:p>
        </w:tc>
      </w:tr>
      <w:tr w:rsidR="00466C6D" w14:paraId="5F2F010A" w14:textId="77777777" w:rsidTr="00466C6D">
        <w:tc>
          <w:tcPr>
            <w:tcW w:w="688" w:type="dxa"/>
            <w:gridSpan w:val="2"/>
          </w:tcPr>
          <w:p w14:paraId="3370660E" w14:textId="52BBD3D5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676" w:type="dxa"/>
          </w:tcPr>
          <w:p w14:paraId="7A07F289" w14:textId="3BED4584" w:rsidR="00466C6D" w:rsidRPr="008E5A69" w:rsidRDefault="00466C6D" w:rsidP="005C4CAF">
            <w:pPr>
              <w:pStyle w:val="aa"/>
              <w:jc w:val="both"/>
              <w:rPr>
                <w:color w:val="000000"/>
                <w:sz w:val="24"/>
                <w:szCs w:val="24"/>
              </w:rPr>
            </w:pPr>
            <w:r w:rsidRPr="008E5A69">
              <w:rPr>
                <w:color w:val="000000"/>
                <w:sz w:val="24"/>
                <w:szCs w:val="24"/>
              </w:rPr>
              <w:t>Конкурс знатоков.</w:t>
            </w:r>
          </w:p>
        </w:tc>
        <w:tc>
          <w:tcPr>
            <w:tcW w:w="992" w:type="dxa"/>
          </w:tcPr>
          <w:p w14:paraId="4BC5C8BF" w14:textId="4AC9BE2F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BCFD51A" w14:textId="70D6CD6D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</w:t>
            </w:r>
          </w:p>
        </w:tc>
      </w:tr>
      <w:tr w:rsidR="00466C6D" w14:paraId="15275E14" w14:textId="77777777" w:rsidTr="00466C6D">
        <w:tc>
          <w:tcPr>
            <w:tcW w:w="688" w:type="dxa"/>
            <w:gridSpan w:val="2"/>
          </w:tcPr>
          <w:p w14:paraId="23BD789A" w14:textId="30740860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676" w:type="dxa"/>
          </w:tcPr>
          <w:p w14:paraId="36C87EF7" w14:textId="0071359A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Деление.</w:t>
            </w:r>
          </w:p>
        </w:tc>
        <w:tc>
          <w:tcPr>
            <w:tcW w:w="992" w:type="dxa"/>
          </w:tcPr>
          <w:p w14:paraId="5B4B0889" w14:textId="3891F421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EFA58A3" w14:textId="0ECFD366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30.11</w:t>
            </w:r>
          </w:p>
        </w:tc>
      </w:tr>
      <w:tr w:rsidR="00466C6D" w14:paraId="03A40122" w14:textId="77777777" w:rsidTr="00466C6D">
        <w:tc>
          <w:tcPr>
            <w:tcW w:w="688" w:type="dxa"/>
            <w:gridSpan w:val="2"/>
          </w:tcPr>
          <w:p w14:paraId="4A84A79A" w14:textId="2881F9FD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676" w:type="dxa"/>
          </w:tcPr>
          <w:p w14:paraId="5E1E9377" w14:textId="1222111E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Делится или не делится.</w:t>
            </w:r>
          </w:p>
        </w:tc>
        <w:tc>
          <w:tcPr>
            <w:tcW w:w="992" w:type="dxa"/>
          </w:tcPr>
          <w:p w14:paraId="7730A3AF" w14:textId="524F74C6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8168974" w14:textId="0BCC6950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07.12</w:t>
            </w:r>
          </w:p>
        </w:tc>
      </w:tr>
      <w:tr w:rsidR="00466C6D" w14:paraId="4788702F" w14:textId="77777777" w:rsidTr="00466C6D">
        <w:tc>
          <w:tcPr>
            <w:tcW w:w="688" w:type="dxa"/>
            <w:gridSpan w:val="2"/>
          </w:tcPr>
          <w:p w14:paraId="234FB731" w14:textId="0A212C78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676" w:type="dxa"/>
          </w:tcPr>
          <w:p w14:paraId="44339111" w14:textId="4F97E52D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992" w:type="dxa"/>
          </w:tcPr>
          <w:p w14:paraId="63732A8A" w14:textId="4D3FA127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FFF5E1" w14:textId="21C7FA40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</w:t>
            </w:r>
          </w:p>
        </w:tc>
      </w:tr>
      <w:tr w:rsidR="00466C6D" w14:paraId="171A28BB" w14:textId="77777777" w:rsidTr="00466C6D">
        <w:tc>
          <w:tcPr>
            <w:tcW w:w="688" w:type="dxa"/>
            <w:gridSpan w:val="2"/>
          </w:tcPr>
          <w:p w14:paraId="47AE61F7" w14:textId="0F1222EB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676" w:type="dxa"/>
          </w:tcPr>
          <w:p w14:paraId="0D1627D5" w14:textId="77777777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Проектная деятельность</w:t>
            </w:r>
          </w:p>
          <w:p w14:paraId="07F111CE" w14:textId="2602CE34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 xml:space="preserve"> </w:t>
            </w:r>
            <w:r w:rsidRPr="008E5A69">
              <w:rPr>
                <w:b/>
                <w:sz w:val="24"/>
                <w:szCs w:val="24"/>
              </w:rPr>
              <w:t>«Газета любознательных»</w:t>
            </w:r>
          </w:p>
        </w:tc>
        <w:tc>
          <w:tcPr>
            <w:tcW w:w="992" w:type="dxa"/>
          </w:tcPr>
          <w:p w14:paraId="66CBCE18" w14:textId="1D162B1D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97FCE4C" w14:textId="1C9C3360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</w:t>
            </w:r>
          </w:p>
        </w:tc>
      </w:tr>
      <w:tr w:rsidR="00466C6D" w14:paraId="406DF2D8" w14:textId="77777777" w:rsidTr="00466C6D">
        <w:tc>
          <w:tcPr>
            <w:tcW w:w="688" w:type="dxa"/>
            <w:gridSpan w:val="2"/>
          </w:tcPr>
          <w:p w14:paraId="2364A3E7" w14:textId="2F714174" w:rsidR="00466C6D" w:rsidRDefault="00466C6D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676" w:type="dxa"/>
          </w:tcPr>
          <w:p w14:paraId="66F08A57" w14:textId="3DFFBB4F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Математический КВН.</w:t>
            </w:r>
          </w:p>
        </w:tc>
        <w:tc>
          <w:tcPr>
            <w:tcW w:w="992" w:type="dxa"/>
          </w:tcPr>
          <w:p w14:paraId="43ABDEE2" w14:textId="7680B81F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CE3F655" w14:textId="0723EF75" w:rsidR="00466C6D" w:rsidRDefault="0065385E" w:rsidP="005C4CAF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</w:t>
            </w:r>
          </w:p>
        </w:tc>
      </w:tr>
      <w:tr w:rsidR="00466C6D" w14:paraId="615558F2" w14:textId="77777777" w:rsidTr="00466C6D">
        <w:tc>
          <w:tcPr>
            <w:tcW w:w="688" w:type="dxa"/>
            <w:gridSpan w:val="2"/>
          </w:tcPr>
          <w:p w14:paraId="6E09FF02" w14:textId="4ACB0A08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676" w:type="dxa"/>
          </w:tcPr>
          <w:p w14:paraId="1088E91D" w14:textId="42E09CDA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Старинные меры длины.</w:t>
            </w:r>
          </w:p>
        </w:tc>
        <w:tc>
          <w:tcPr>
            <w:tcW w:w="992" w:type="dxa"/>
          </w:tcPr>
          <w:p w14:paraId="12080E45" w14:textId="43246D21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00600B0" w14:textId="5A7D72AB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</w:t>
            </w:r>
          </w:p>
        </w:tc>
      </w:tr>
      <w:tr w:rsidR="00466C6D" w14:paraId="3E0DB54E" w14:textId="77777777" w:rsidTr="00466C6D">
        <w:tc>
          <w:tcPr>
            <w:tcW w:w="688" w:type="dxa"/>
            <w:gridSpan w:val="2"/>
          </w:tcPr>
          <w:p w14:paraId="021F4F52" w14:textId="1C09595A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676" w:type="dxa"/>
          </w:tcPr>
          <w:p w14:paraId="06329D16" w14:textId="3DEE3F1F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Задачи – смекалки.</w:t>
            </w:r>
          </w:p>
        </w:tc>
        <w:tc>
          <w:tcPr>
            <w:tcW w:w="992" w:type="dxa"/>
          </w:tcPr>
          <w:p w14:paraId="690478EB" w14:textId="677B6C2B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0155940" w14:textId="12B28E67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18.01</w:t>
            </w:r>
          </w:p>
        </w:tc>
      </w:tr>
      <w:tr w:rsidR="00466C6D" w14:paraId="01FE2B91" w14:textId="77777777" w:rsidTr="00466C6D">
        <w:tc>
          <w:tcPr>
            <w:tcW w:w="688" w:type="dxa"/>
            <w:gridSpan w:val="2"/>
          </w:tcPr>
          <w:p w14:paraId="0EBCB142" w14:textId="2B3812D3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676" w:type="dxa"/>
          </w:tcPr>
          <w:p w14:paraId="77E8EE0A" w14:textId="6050E640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992" w:type="dxa"/>
          </w:tcPr>
          <w:p w14:paraId="6A6A08E9" w14:textId="104E879D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61A821B" w14:textId="20A68113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</w:t>
            </w:r>
          </w:p>
        </w:tc>
      </w:tr>
      <w:tr w:rsidR="00466C6D" w14:paraId="780C877A" w14:textId="77777777" w:rsidTr="00466C6D">
        <w:tc>
          <w:tcPr>
            <w:tcW w:w="688" w:type="dxa"/>
            <w:gridSpan w:val="2"/>
          </w:tcPr>
          <w:p w14:paraId="33A5B43E" w14:textId="55D7B3E9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14:paraId="77008643" w14:textId="1A9E16EB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Экскурсия в компьютерный класс.</w:t>
            </w:r>
          </w:p>
        </w:tc>
        <w:tc>
          <w:tcPr>
            <w:tcW w:w="992" w:type="dxa"/>
          </w:tcPr>
          <w:p w14:paraId="65292420" w14:textId="2FB55DF0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89BB21B" w14:textId="452DFD2A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01.02</w:t>
            </w:r>
          </w:p>
        </w:tc>
      </w:tr>
      <w:tr w:rsidR="00466C6D" w14:paraId="26A6A5D6" w14:textId="77777777" w:rsidTr="00466C6D">
        <w:tc>
          <w:tcPr>
            <w:tcW w:w="688" w:type="dxa"/>
            <w:gridSpan w:val="2"/>
          </w:tcPr>
          <w:p w14:paraId="3310AD16" w14:textId="546D158B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676" w:type="dxa"/>
            <w:tcBorders>
              <w:bottom w:val="single" w:sz="4" w:space="0" w:color="auto"/>
            </w:tcBorders>
          </w:tcPr>
          <w:p w14:paraId="228EB650" w14:textId="77777777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Компьютерные</w:t>
            </w:r>
          </w:p>
          <w:p w14:paraId="21CCF5FE" w14:textId="57F4CE16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992" w:type="dxa"/>
          </w:tcPr>
          <w:p w14:paraId="37E127A0" w14:textId="5BE19A1A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D621404" w14:textId="25DF5206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</w:tr>
      <w:tr w:rsidR="00466C6D" w14:paraId="2AF65312" w14:textId="77777777" w:rsidTr="00466C6D">
        <w:tc>
          <w:tcPr>
            <w:tcW w:w="688" w:type="dxa"/>
            <w:gridSpan w:val="2"/>
          </w:tcPr>
          <w:p w14:paraId="16C3992E" w14:textId="7247F3CF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0F7" w14:textId="3FF759E8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Время. Часы.</w:t>
            </w:r>
          </w:p>
        </w:tc>
        <w:tc>
          <w:tcPr>
            <w:tcW w:w="992" w:type="dxa"/>
          </w:tcPr>
          <w:p w14:paraId="21715BAA" w14:textId="78E1B015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059AAB3" w14:textId="66620385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</w:t>
            </w:r>
          </w:p>
        </w:tc>
      </w:tr>
      <w:tr w:rsidR="00466C6D" w14:paraId="5AC6F2B2" w14:textId="77777777" w:rsidTr="00466C6D">
        <w:tc>
          <w:tcPr>
            <w:tcW w:w="688" w:type="dxa"/>
            <w:gridSpan w:val="2"/>
          </w:tcPr>
          <w:p w14:paraId="699CAA3D" w14:textId="2804E572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676" w:type="dxa"/>
            <w:tcBorders>
              <w:top w:val="nil"/>
            </w:tcBorders>
          </w:tcPr>
          <w:p w14:paraId="3A3BC29F" w14:textId="279EC41F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Математические фокусы</w:t>
            </w:r>
          </w:p>
        </w:tc>
        <w:tc>
          <w:tcPr>
            <w:tcW w:w="992" w:type="dxa"/>
          </w:tcPr>
          <w:p w14:paraId="7AFC8E04" w14:textId="052D1144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F1EC70B" w14:textId="25D63223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</w:t>
            </w:r>
          </w:p>
        </w:tc>
      </w:tr>
      <w:tr w:rsidR="00466C6D" w14:paraId="247241E3" w14:textId="77777777" w:rsidTr="00466C6D">
        <w:tc>
          <w:tcPr>
            <w:tcW w:w="688" w:type="dxa"/>
            <w:gridSpan w:val="2"/>
          </w:tcPr>
          <w:p w14:paraId="12F2C6B8" w14:textId="44DB8E87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676" w:type="dxa"/>
          </w:tcPr>
          <w:p w14:paraId="06BE4C3A" w14:textId="55548C7F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992" w:type="dxa"/>
          </w:tcPr>
          <w:p w14:paraId="69DFDDEF" w14:textId="2CFC0617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AB81E61" w14:textId="3561CD20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01.03</w:t>
            </w:r>
          </w:p>
        </w:tc>
      </w:tr>
      <w:tr w:rsidR="00466C6D" w14:paraId="5057D635" w14:textId="77777777" w:rsidTr="00466C6D">
        <w:tc>
          <w:tcPr>
            <w:tcW w:w="688" w:type="dxa"/>
            <w:gridSpan w:val="2"/>
          </w:tcPr>
          <w:p w14:paraId="22133581" w14:textId="769D71B7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676" w:type="dxa"/>
          </w:tcPr>
          <w:p w14:paraId="55F85C85" w14:textId="4CC56726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Открытие нуля.</w:t>
            </w:r>
          </w:p>
        </w:tc>
        <w:tc>
          <w:tcPr>
            <w:tcW w:w="992" w:type="dxa"/>
          </w:tcPr>
          <w:p w14:paraId="008760B7" w14:textId="5B827686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53E4131" w14:textId="7C46DE3D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15.03</w:t>
            </w:r>
          </w:p>
        </w:tc>
      </w:tr>
      <w:tr w:rsidR="00466C6D" w14:paraId="7DBA42A4" w14:textId="77777777" w:rsidTr="00466C6D">
        <w:tc>
          <w:tcPr>
            <w:tcW w:w="688" w:type="dxa"/>
            <w:gridSpan w:val="2"/>
          </w:tcPr>
          <w:p w14:paraId="638C5778" w14:textId="2328C015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676" w:type="dxa"/>
          </w:tcPr>
          <w:p w14:paraId="5B41878B" w14:textId="77777777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 xml:space="preserve">Решение задач и ребусов. </w:t>
            </w:r>
          </w:p>
          <w:p w14:paraId="1A047C6D" w14:textId="7BF9C4DF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Международная игра «Кенгуру».</w:t>
            </w:r>
          </w:p>
        </w:tc>
        <w:tc>
          <w:tcPr>
            <w:tcW w:w="992" w:type="dxa"/>
          </w:tcPr>
          <w:p w14:paraId="6B18B9B3" w14:textId="3709C82C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7986DD5" w14:textId="00D45387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</w:t>
            </w:r>
          </w:p>
        </w:tc>
      </w:tr>
      <w:tr w:rsidR="00466C6D" w14:paraId="6738DEB8" w14:textId="77777777" w:rsidTr="00466C6D">
        <w:tc>
          <w:tcPr>
            <w:tcW w:w="688" w:type="dxa"/>
            <w:gridSpan w:val="2"/>
          </w:tcPr>
          <w:p w14:paraId="4BFD5250" w14:textId="77777777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  <w:p w14:paraId="440542A7" w14:textId="7E99C468" w:rsidR="00466C6D" w:rsidRDefault="00466C6D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676" w:type="dxa"/>
          </w:tcPr>
          <w:p w14:paraId="18163219" w14:textId="77777777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Денежные знаки.</w:t>
            </w:r>
          </w:p>
          <w:p w14:paraId="18DAD9FC" w14:textId="268CB91B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 xml:space="preserve"> Игра в «Магазин»</w:t>
            </w:r>
          </w:p>
        </w:tc>
        <w:tc>
          <w:tcPr>
            <w:tcW w:w="992" w:type="dxa"/>
          </w:tcPr>
          <w:p w14:paraId="3C28FBDC" w14:textId="0D51237E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A0D31B5" w14:textId="731FC1EE" w:rsidR="00466C6D" w:rsidRDefault="0065385E" w:rsidP="00A92210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</w:t>
            </w:r>
          </w:p>
        </w:tc>
      </w:tr>
      <w:tr w:rsidR="00466C6D" w14:paraId="5369F3FA" w14:textId="77777777" w:rsidTr="00466C6D">
        <w:tc>
          <w:tcPr>
            <w:tcW w:w="688" w:type="dxa"/>
            <w:gridSpan w:val="2"/>
          </w:tcPr>
          <w:p w14:paraId="49546EF7" w14:textId="7921A68B" w:rsidR="00466C6D" w:rsidRDefault="00466C6D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676" w:type="dxa"/>
          </w:tcPr>
          <w:p w14:paraId="4731E1CE" w14:textId="491C8491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992" w:type="dxa"/>
          </w:tcPr>
          <w:p w14:paraId="082083BC" w14:textId="7CCB54A3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1570BBC" w14:textId="7D7C3117" w:rsidR="00466C6D" w:rsidRDefault="0065385E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</w:t>
            </w:r>
          </w:p>
        </w:tc>
      </w:tr>
      <w:tr w:rsidR="00466C6D" w14:paraId="75119948" w14:textId="77777777" w:rsidTr="00466C6D">
        <w:tc>
          <w:tcPr>
            <w:tcW w:w="688" w:type="dxa"/>
            <w:gridSpan w:val="2"/>
          </w:tcPr>
          <w:p w14:paraId="0F9B70B5" w14:textId="491C7C30" w:rsidR="00466C6D" w:rsidRDefault="00466C6D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7676" w:type="dxa"/>
          </w:tcPr>
          <w:p w14:paraId="593F7F55" w14:textId="6616910E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 xml:space="preserve">Подготовка и проведение КВН </w:t>
            </w:r>
            <w:r w:rsidRPr="008E5A69">
              <w:rPr>
                <w:b/>
                <w:sz w:val="24"/>
                <w:szCs w:val="24"/>
              </w:rPr>
              <w:t>«Математика – царица наук»</w:t>
            </w:r>
          </w:p>
        </w:tc>
        <w:tc>
          <w:tcPr>
            <w:tcW w:w="992" w:type="dxa"/>
          </w:tcPr>
          <w:p w14:paraId="28FC7FDF" w14:textId="1F7AF671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64CA2E1" w14:textId="5B61FE72" w:rsidR="00466C6D" w:rsidRDefault="0065385E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</w:t>
            </w:r>
          </w:p>
        </w:tc>
      </w:tr>
      <w:tr w:rsidR="00466C6D" w14:paraId="470588BD" w14:textId="77777777" w:rsidTr="00466C6D">
        <w:tc>
          <w:tcPr>
            <w:tcW w:w="688" w:type="dxa"/>
            <w:gridSpan w:val="2"/>
          </w:tcPr>
          <w:p w14:paraId="49ADD185" w14:textId="5E0A6F0A" w:rsidR="00466C6D" w:rsidRDefault="00466C6D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676" w:type="dxa"/>
          </w:tcPr>
          <w:p w14:paraId="2C4BC232" w14:textId="0AC7B2E3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992" w:type="dxa"/>
          </w:tcPr>
          <w:p w14:paraId="2F67E6C7" w14:textId="4B4CFF07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6B84A41" w14:textId="4C1DD2D8" w:rsidR="00466C6D" w:rsidRDefault="0065385E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</w:t>
            </w:r>
          </w:p>
        </w:tc>
      </w:tr>
      <w:tr w:rsidR="00466C6D" w14:paraId="4E697FF1" w14:textId="77777777" w:rsidTr="00466C6D">
        <w:tc>
          <w:tcPr>
            <w:tcW w:w="688" w:type="dxa"/>
            <w:gridSpan w:val="2"/>
          </w:tcPr>
          <w:p w14:paraId="25725087" w14:textId="70529A37" w:rsidR="00466C6D" w:rsidRDefault="00466C6D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676" w:type="dxa"/>
          </w:tcPr>
          <w:p w14:paraId="2D881D77" w14:textId="2A26580D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992" w:type="dxa"/>
          </w:tcPr>
          <w:p w14:paraId="548D9244" w14:textId="63E08F4D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2576924" w14:textId="6EB20886" w:rsidR="00466C6D" w:rsidRDefault="0065385E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03.05</w:t>
            </w:r>
          </w:p>
        </w:tc>
      </w:tr>
      <w:tr w:rsidR="00466C6D" w14:paraId="0D29E60B" w14:textId="77777777" w:rsidTr="00466C6D">
        <w:tc>
          <w:tcPr>
            <w:tcW w:w="688" w:type="dxa"/>
            <w:gridSpan w:val="2"/>
          </w:tcPr>
          <w:p w14:paraId="34738850" w14:textId="296185DC" w:rsidR="00466C6D" w:rsidRDefault="00466C6D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676" w:type="dxa"/>
          </w:tcPr>
          <w:p w14:paraId="6B2C0998" w14:textId="77777777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 xml:space="preserve">Игра </w:t>
            </w:r>
          </w:p>
          <w:p w14:paraId="4F4147BE" w14:textId="0D3E9499" w:rsidR="00466C6D" w:rsidRPr="008E5A69" w:rsidRDefault="00466C6D" w:rsidP="008E5A69">
            <w:pPr>
              <w:pStyle w:val="aa"/>
              <w:rPr>
                <w:b/>
                <w:sz w:val="24"/>
                <w:szCs w:val="24"/>
              </w:rPr>
            </w:pPr>
            <w:r w:rsidRPr="008E5A69">
              <w:rPr>
                <w:b/>
                <w:sz w:val="24"/>
                <w:szCs w:val="24"/>
              </w:rPr>
              <w:t>«Смекай, решай, отгадывай».</w:t>
            </w:r>
          </w:p>
        </w:tc>
        <w:tc>
          <w:tcPr>
            <w:tcW w:w="992" w:type="dxa"/>
          </w:tcPr>
          <w:p w14:paraId="369A0B64" w14:textId="38E65C0F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14D4A59" w14:textId="337ADAF8" w:rsidR="00466C6D" w:rsidRDefault="0065385E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10.05</w:t>
            </w:r>
          </w:p>
        </w:tc>
      </w:tr>
      <w:tr w:rsidR="00466C6D" w14:paraId="7FC24BB7" w14:textId="77777777" w:rsidTr="00466C6D">
        <w:tc>
          <w:tcPr>
            <w:tcW w:w="688" w:type="dxa"/>
            <w:gridSpan w:val="2"/>
          </w:tcPr>
          <w:p w14:paraId="1F8D8EDA" w14:textId="7A53412A" w:rsidR="00466C6D" w:rsidRDefault="00466C6D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676" w:type="dxa"/>
          </w:tcPr>
          <w:p w14:paraId="21E1EAD2" w14:textId="77777777" w:rsidR="00466C6D" w:rsidRPr="008E5A69" w:rsidRDefault="00466C6D" w:rsidP="008E5A69">
            <w:pPr>
              <w:pStyle w:val="aa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Круглый стол</w:t>
            </w:r>
          </w:p>
          <w:p w14:paraId="14AE156B" w14:textId="34D779AA" w:rsidR="00466C6D" w:rsidRPr="008E5A69" w:rsidRDefault="00466C6D" w:rsidP="008E5A69">
            <w:pPr>
              <w:pStyle w:val="aa"/>
              <w:rPr>
                <w:b/>
                <w:sz w:val="24"/>
                <w:szCs w:val="24"/>
              </w:rPr>
            </w:pPr>
            <w:r w:rsidRPr="008E5A69">
              <w:rPr>
                <w:b/>
                <w:sz w:val="24"/>
                <w:szCs w:val="24"/>
              </w:rPr>
              <w:t>«Подведём итоги».</w:t>
            </w:r>
          </w:p>
        </w:tc>
        <w:tc>
          <w:tcPr>
            <w:tcW w:w="992" w:type="dxa"/>
          </w:tcPr>
          <w:p w14:paraId="60B2CA92" w14:textId="7866722E" w:rsidR="00466C6D" w:rsidRDefault="00466C6D" w:rsidP="00466C6D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6936624" w14:textId="11360D2B" w:rsidR="00466C6D" w:rsidRDefault="0065385E" w:rsidP="008E5A69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</w:t>
            </w:r>
          </w:p>
        </w:tc>
      </w:tr>
    </w:tbl>
    <w:p w14:paraId="4936ED75" w14:textId="77777777" w:rsidR="00B14C21" w:rsidRPr="00AB72C4" w:rsidRDefault="00B14C21" w:rsidP="00A23C80">
      <w:pPr>
        <w:pStyle w:val="aa"/>
        <w:ind w:left="720"/>
        <w:jc w:val="both"/>
        <w:rPr>
          <w:color w:val="000000"/>
          <w:sz w:val="28"/>
          <w:szCs w:val="28"/>
        </w:rPr>
      </w:pPr>
    </w:p>
    <w:p w14:paraId="3F69F1DC" w14:textId="77777777" w:rsidR="00A23C80" w:rsidRPr="00AB72C4" w:rsidRDefault="00A23C80" w:rsidP="00A23C80">
      <w:pPr>
        <w:pStyle w:val="aa"/>
        <w:ind w:left="720"/>
        <w:jc w:val="both"/>
        <w:rPr>
          <w:color w:val="000000"/>
          <w:sz w:val="28"/>
          <w:szCs w:val="28"/>
        </w:rPr>
      </w:pPr>
    </w:p>
    <w:p w14:paraId="5E706D98" w14:textId="77777777" w:rsidR="00A23C80" w:rsidRPr="00AB72C4" w:rsidRDefault="00A23C80" w:rsidP="00A23C80">
      <w:pPr>
        <w:tabs>
          <w:tab w:val="left" w:pos="3820"/>
        </w:tabs>
        <w:ind w:firstLine="142"/>
        <w:rPr>
          <w:color w:val="000000"/>
          <w:sz w:val="24"/>
          <w:szCs w:val="24"/>
        </w:rPr>
      </w:pPr>
    </w:p>
    <w:p w14:paraId="1A2956E8" w14:textId="77777777" w:rsidR="00A23C80" w:rsidRPr="00AB72C4" w:rsidRDefault="00A23C80" w:rsidP="00A23C80">
      <w:pPr>
        <w:tabs>
          <w:tab w:val="left" w:pos="3820"/>
        </w:tabs>
        <w:ind w:firstLine="142"/>
        <w:rPr>
          <w:noProof/>
          <w:color w:val="000000"/>
          <w:sz w:val="24"/>
          <w:szCs w:val="24"/>
        </w:rPr>
      </w:pPr>
    </w:p>
    <w:p w14:paraId="3EF7D155" w14:textId="77777777" w:rsidR="00A23C80" w:rsidRPr="00AB72C4" w:rsidRDefault="00A23C80" w:rsidP="00A23C80">
      <w:pPr>
        <w:tabs>
          <w:tab w:val="left" w:pos="3820"/>
        </w:tabs>
        <w:ind w:firstLine="142"/>
        <w:rPr>
          <w:noProof/>
          <w:color w:val="000000"/>
          <w:sz w:val="24"/>
          <w:szCs w:val="24"/>
        </w:rPr>
      </w:pPr>
    </w:p>
    <w:p w14:paraId="1F4D22DB" w14:textId="77777777" w:rsidR="00DD5B3C" w:rsidRPr="004C2623" w:rsidRDefault="00DD5B3C" w:rsidP="00DD5B3C">
      <w:pPr>
        <w:rPr>
          <w:b/>
          <w:color w:val="000000"/>
          <w:sz w:val="28"/>
          <w:szCs w:val="28"/>
        </w:rPr>
      </w:pPr>
      <w:r w:rsidRPr="004C2623">
        <w:rPr>
          <w:b/>
          <w:color w:val="000000"/>
          <w:sz w:val="28"/>
          <w:szCs w:val="28"/>
        </w:rPr>
        <w:t>Нормативные документы</w:t>
      </w:r>
    </w:p>
    <w:p w14:paraId="6D3EDB6F" w14:textId="77777777" w:rsidR="00DD5B3C" w:rsidRPr="00AB72C4" w:rsidRDefault="00DD5B3C" w:rsidP="00DD5B3C">
      <w:pPr>
        <w:tabs>
          <w:tab w:val="left" w:pos="1260"/>
          <w:tab w:val="center" w:pos="5355"/>
        </w:tabs>
        <w:jc w:val="both"/>
        <w:rPr>
          <w:color w:val="000000"/>
          <w:sz w:val="28"/>
          <w:szCs w:val="28"/>
        </w:rPr>
      </w:pPr>
      <w:r w:rsidRPr="00AB72C4">
        <w:rPr>
          <w:color w:val="000000"/>
          <w:sz w:val="36"/>
          <w:szCs w:val="36"/>
        </w:rPr>
        <w:tab/>
      </w:r>
      <w:r w:rsidRPr="00AB72C4">
        <w:rPr>
          <w:color w:val="000000"/>
          <w:sz w:val="28"/>
          <w:szCs w:val="28"/>
        </w:rPr>
        <w:t xml:space="preserve">Дополнительная образовательная </w:t>
      </w:r>
      <w:r w:rsidRPr="00AB72C4">
        <w:rPr>
          <w:color w:val="000000"/>
          <w:sz w:val="28"/>
          <w:szCs w:val="28"/>
        </w:rPr>
        <w:tab/>
        <w:t>программа кружка «Школа мудр</w:t>
      </w:r>
      <w:r>
        <w:rPr>
          <w:color w:val="000000"/>
          <w:sz w:val="28"/>
          <w:szCs w:val="28"/>
        </w:rPr>
        <w:t>ости</w:t>
      </w:r>
      <w:r w:rsidRPr="00AB72C4">
        <w:rPr>
          <w:color w:val="000000"/>
          <w:sz w:val="28"/>
          <w:szCs w:val="28"/>
        </w:rPr>
        <w:t xml:space="preserve">» составлена в соответствии с требованиями </w:t>
      </w:r>
      <w:r w:rsidRPr="00AB72C4">
        <w:rPr>
          <w:color w:val="000000"/>
          <w:sz w:val="28"/>
          <w:szCs w:val="28"/>
        </w:rPr>
        <w:tab/>
        <w:t>следующих нормативных документов:</w:t>
      </w:r>
    </w:p>
    <w:p w14:paraId="1F753427" w14:textId="77777777" w:rsidR="00DD5B3C" w:rsidRPr="00AB72C4" w:rsidRDefault="00DD5B3C" w:rsidP="00DD5B3C">
      <w:pPr>
        <w:numPr>
          <w:ilvl w:val="0"/>
          <w:numId w:val="10"/>
        </w:numPr>
        <w:tabs>
          <w:tab w:val="left" w:pos="1260"/>
          <w:tab w:val="center" w:pos="5355"/>
        </w:tabs>
        <w:jc w:val="both"/>
        <w:rPr>
          <w:color w:val="000000"/>
          <w:sz w:val="28"/>
          <w:szCs w:val="28"/>
        </w:rPr>
      </w:pPr>
      <w:r w:rsidRPr="00AB72C4">
        <w:rPr>
          <w:color w:val="000000"/>
          <w:sz w:val="28"/>
          <w:szCs w:val="28"/>
        </w:rPr>
        <w:t xml:space="preserve">Федеральный закон Российской Федерации от 29 декабря 2012 года </w:t>
      </w:r>
    </w:p>
    <w:p w14:paraId="6E5E7556" w14:textId="77777777" w:rsidR="00DD5B3C" w:rsidRPr="00AB72C4" w:rsidRDefault="00DD5B3C" w:rsidP="00DD5B3C">
      <w:pPr>
        <w:tabs>
          <w:tab w:val="center" w:pos="5355"/>
        </w:tabs>
        <w:jc w:val="both"/>
        <w:rPr>
          <w:color w:val="000000"/>
          <w:sz w:val="28"/>
          <w:szCs w:val="28"/>
        </w:rPr>
      </w:pPr>
      <w:r w:rsidRPr="00AB72C4">
        <w:rPr>
          <w:color w:val="000000"/>
          <w:sz w:val="28"/>
          <w:szCs w:val="28"/>
        </w:rPr>
        <w:t xml:space="preserve">             № 273-ФЗ «Об образовании в Российской Федерации»</w:t>
      </w:r>
    </w:p>
    <w:p w14:paraId="38C854C9" w14:textId="77777777" w:rsidR="00DD5B3C" w:rsidRPr="00AB72C4" w:rsidRDefault="00DD5B3C" w:rsidP="00DD5B3C">
      <w:pPr>
        <w:numPr>
          <w:ilvl w:val="0"/>
          <w:numId w:val="10"/>
        </w:numPr>
        <w:tabs>
          <w:tab w:val="left" w:pos="1260"/>
          <w:tab w:val="center" w:pos="5355"/>
        </w:tabs>
        <w:jc w:val="left"/>
        <w:rPr>
          <w:color w:val="000000"/>
          <w:sz w:val="28"/>
          <w:szCs w:val="28"/>
        </w:rPr>
      </w:pPr>
      <w:r w:rsidRPr="00AB72C4">
        <w:rPr>
          <w:color w:val="000000"/>
          <w:sz w:val="28"/>
          <w:szCs w:val="28"/>
        </w:rPr>
        <w:t>Типовое положение об образовательном учреждении дополнительного образования детей от 07.03.1995 г. № 233 (в ред. Постановлений Правительства РФ от 10.03.2009 г.  № 216)</w:t>
      </w:r>
    </w:p>
    <w:p w14:paraId="78697643" w14:textId="77777777" w:rsidR="00DD5B3C" w:rsidRPr="00AB72C4" w:rsidRDefault="00DD5B3C" w:rsidP="00DD5B3C">
      <w:pPr>
        <w:numPr>
          <w:ilvl w:val="0"/>
          <w:numId w:val="10"/>
        </w:numPr>
        <w:tabs>
          <w:tab w:val="left" w:pos="1260"/>
          <w:tab w:val="center" w:pos="5355"/>
        </w:tabs>
        <w:jc w:val="left"/>
        <w:rPr>
          <w:color w:val="000000"/>
          <w:sz w:val="28"/>
          <w:szCs w:val="28"/>
        </w:rPr>
      </w:pPr>
      <w:r w:rsidRPr="00AB72C4">
        <w:rPr>
          <w:color w:val="000000"/>
          <w:sz w:val="28"/>
          <w:szCs w:val="28"/>
        </w:rPr>
        <w:t>Письмо Минобразования Российской Федерации от 20 мая 2003 года № 28-51-396/16 «О реализации дополнительных образовательных программ учреждениях дополнительного образования детей»</w:t>
      </w:r>
    </w:p>
    <w:p w14:paraId="00EAE0FB" w14:textId="77777777" w:rsidR="00DD5B3C" w:rsidRPr="00AB72C4" w:rsidRDefault="00DD5B3C" w:rsidP="00DD5B3C">
      <w:pPr>
        <w:numPr>
          <w:ilvl w:val="0"/>
          <w:numId w:val="10"/>
        </w:numPr>
        <w:tabs>
          <w:tab w:val="left" w:pos="1260"/>
          <w:tab w:val="center" w:pos="5355"/>
        </w:tabs>
        <w:jc w:val="left"/>
        <w:rPr>
          <w:color w:val="000000"/>
          <w:sz w:val="28"/>
          <w:szCs w:val="28"/>
        </w:rPr>
      </w:pPr>
      <w:r w:rsidRPr="00AB72C4">
        <w:rPr>
          <w:color w:val="000000"/>
          <w:sz w:val="28"/>
          <w:szCs w:val="28"/>
        </w:rPr>
        <w:t>Письмо Минобрнауки  РФ от 11.12.2006 г. № 06-1844 «О примерных требованиях к программам дополнительного образования детей»</w:t>
      </w:r>
    </w:p>
    <w:p w14:paraId="4DC59B61" w14:textId="77777777" w:rsidR="00DD5B3C" w:rsidRPr="00AB72C4" w:rsidRDefault="00DD5B3C" w:rsidP="00DD5B3C">
      <w:pPr>
        <w:numPr>
          <w:ilvl w:val="0"/>
          <w:numId w:val="10"/>
        </w:numPr>
        <w:tabs>
          <w:tab w:val="left" w:pos="1260"/>
          <w:tab w:val="center" w:pos="5355"/>
        </w:tabs>
        <w:jc w:val="left"/>
        <w:rPr>
          <w:color w:val="000000"/>
          <w:sz w:val="28"/>
          <w:szCs w:val="28"/>
        </w:rPr>
      </w:pPr>
      <w:r w:rsidRPr="00AB72C4">
        <w:rPr>
          <w:color w:val="000000"/>
          <w:sz w:val="28"/>
          <w:szCs w:val="28"/>
        </w:rPr>
        <w:t>Письмо Департамента молодежной политики, воспитания и социальной поддержки детей Минобрнауки Российской Федерации от 11.12.2006 г. 06-1844 «Требования к содержанию и оформлению образовательных программ дополнительного образования детей»</w:t>
      </w:r>
    </w:p>
    <w:p w14:paraId="4426758E" w14:textId="77777777" w:rsidR="00A23C80" w:rsidRPr="00AB72C4" w:rsidRDefault="00A23C80" w:rsidP="00A23C80">
      <w:pPr>
        <w:tabs>
          <w:tab w:val="left" w:pos="3820"/>
        </w:tabs>
        <w:ind w:firstLine="142"/>
        <w:rPr>
          <w:noProof/>
          <w:color w:val="000000"/>
          <w:sz w:val="24"/>
          <w:szCs w:val="24"/>
        </w:rPr>
      </w:pPr>
    </w:p>
    <w:p w14:paraId="0CD328EF" w14:textId="77777777" w:rsidR="00A23C80" w:rsidRDefault="00A23C80"/>
    <w:sectPr w:rsidR="00A23C80" w:rsidSect="006F2F2E">
      <w:pgSz w:w="11906" w:h="16838"/>
      <w:pgMar w:top="4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C22A" w14:textId="77777777" w:rsidR="008F7AB4" w:rsidRDefault="008F7AB4" w:rsidP="006F2F2E">
      <w:r>
        <w:separator/>
      </w:r>
    </w:p>
  </w:endnote>
  <w:endnote w:type="continuationSeparator" w:id="0">
    <w:p w14:paraId="1871E2C2" w14:textId="77777777" w:rsidR="008F7AB4" w:rsidRDefault="008F7AB4" w:rsidP="006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AFE7" w14:textId="77777777" w:rsidR="008F7AB4" w:rsidRDefault="008F7AB4" w:rsidP="006F2F2E">
      <w:r>
        <w:separator/>
      </w:r>
    </w:p>
  </w:footnote>
  <w:footnote w:type="continuationSeparator" w:id="0">
    <w:p w14:paraId="5736DA10" w14:textId="77777777" w:rsidR="008F7AB4" w:rsidRDefault="008F7AB4" w:rsidP="006F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F72"/>
    <w:multiLevelType w:val="hybridMultilevel"/>
    <w:tmpl w:val="C35E6B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055302"/>
    <w:multiLevelType w:val="hybridMultilevel"/>
    <w:tmpl w:val="5FC21F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7D942C1"/>
    <w:multiLevelType w:val="hybridMultilevel"/>
    <w:tmpl w:val="4794643E"/>
    <w:lvl w:ilvl="0" w:tplc="7382C4D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F94EF5"/>
    <w:multiLevelType w:val="hybridMultilevel"/>
    <w:tmpl w:val="938E476E"/>
    <w:lvl w:ilvl="0" w:tplc="C0948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6F95"/>
    <w:multiLevelType w:val="hybridMultilevel"/>
    <w:tmpl w:val="0FFA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6452D"/>
    <w:multiLevelType w:val="hybridMultilevel"/>
    <w:tmpl w:val="0AE6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61923"/>
    <w:multiLevelType w:val="hybridMultilevel"/>
    <w:tmpl w:val="F0C2D038"/>
    <w:lvl w:ilvl="0" w:tplc="7382C4D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67"/>
    <w:rsid w:val="0017509B"/>
    <w:rsid w:val="001934F3"/>
    <w:rsid w:val="001A48D7"/>
    <w:rsid w:val="001B7F67"/>
    <w:rsid w:val="001E6CFF"/>
    <w:rsid w:val="00466C6D"/>
    <w:rsid w:val="005C4CAF"/>
    <w:rsid w:val="0065385E"/>
    <w:rsid w:val="006F2F2E"/>
    <w:rsid w:val="007B42F3"/>
    <w:rsid w:val="008E5A69"/>
    <w:rsid w:val="008F7AB4"/>
    <w:rsid w:val="0090002E"/>
    <w:rsid w:val="00A23C80"/>
    <w:rsid w:val="00A92210"/>
    <w:rsid w:val="00B14C21"/>
    <w:rsid w:val="00C9797A"/>
    <w:rsid w:val="00DD5B3C"/>
    <w:rsid w:val="00D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FEA4"/>
  <w15:chartTrackingRefBased/>
  <w15:docId w15:val="{3BDFA61C-F311-4999-8034-8451603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F2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23C80"/>
    <w:pPr>
      <w:widowControl/>
      <w:shd w:val="clear" w:color="auto" w:fill="auto"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2F2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2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F2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unhideWhenUsed/>
    <w:rsid w:val="006F2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F2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A23C80"/>
    <w:pPr>
      <w:ind w:left="720"/>
      <w:contextualSpacing/>
    </w:pPr>
  </w:style>
  <w:style w:type="paragraph" w:styleId="aa">
    <w:name w:val="No Spacing"/>
    <w:link w:val="ab"/>
    <w:uiPriority w:val="1"/>
    <w:qFormat/>
    <w:rsid w:val="00A23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23C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B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2022-09-21T15:58:00Z</dcterms:created>
  <dcterms:modified xsi:type="dcterms:W3CDTF">2022-09-23T04:53:00Z</dcterms:modified>
</cp:coreProperties>
</file>