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15" w:rsidRDefault="00153915" w:rsidP="0015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646">
        <w:rPr>
          <w:rFonts w:ascii="Times New Roman" w:hAnsi="Times New Roman" w:cs="Times New Roman"/>
          <w:sz w:val="28"/>
          <w:szCs w:val="28"/>
        </w:rPr>
        <w:t>МОУ средняя общеобразовательная школа №2 г. Малоярославца</w:t>
      </w:r>
    </w:p>
    <w:p w:rsidR="00153915" w:rsidRPr="00664646" w:rsidRDefault="00153915" w:rsidP="0015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646">
        <w:rPr>
          <w:rFonts w:ascii="Times New Roman" w:hAnsi="Times New Roman" w:cs="Times New Roman"/>
          <w:sz w:val="28"/>
          <w:szCs w:val="28"/>
        </w:rPr>
        <w:t xml:space="preserve"> имени А.</w:t>
      </w:r>
      <w:proofErr w:type="gramStart"/>
      <w:r w:rsidRPr="00664646">
        <w:rPr>
          <w:rFonts w:ascii="Times New Roman" w:hAnsi="Times New Roman" w:cs="Times New Roman"/>
          <w:sz w:val="28"/>
          <w:szCs w:val="28"/>
        </w:rPr>
        <w:t>Н .Радищева</w:t>
      </w:r>
      <w:proofErr w:type="gramEnd"/>
    </w:p>
    <w:p w:rsidR="00153915" w:rsidRPr="00664646" w:rsidRDefault="00153915" w:rsidP="00153915">
      <w:pPr>
        <w:rPr>
          <w:rFonts w:ascii="Times New Roman" w:hAnsi="Times New Roman" w:cs="Times New Roman"/>
          <w:sz w:val="28"/>
          <w:szCs w:val="28"/>
        </w:rPr>
      </w:pPr>
    </w:p>
    <w:p w:rsidR="00153915" w:rsidRPr="00664646" w:rsidRDefault="00153915" w:rsidP="00153915">
      <w:pPr>
        <w:rPr>
          <w:rFonts w:ascii="Times New Roman" w:hAnsi="Times New Roman" w:cs="Times New Roman"/>
          <w:sz w:val="28"/>
          <w:szCs w:val="28"/>
        </w:rPr>
      </w:pPr>
    </w:p>
    <w:p w:rsidR="00153915" w:rsidRPr="00664646" w:rsidRDefault="00153915" w:rsidP="00153915">
      <w:pPr>
        <w:rPr>
          <w:rFonts w:ascii="Times New Roman" w:hAnsi="Times New Roman" w:cs="Times New Roman"/>
          <w:sz w:val="28"/>
          <w:szCs w:val="28"/>
        </w:rPr>
      </w:pPr>
    </w:p>
    <w:p w:rsidR="00153915" w:rsidRDefault="00153915" w:rsidP="00153915">
      <w:pPr>
        <w:rPr>
          <w:rFonts w:ascii="Times New Roman" w:hAnsi="Times New Roman" w:cs="Times New Roman"/>
          <w:sz w:val="28"/>
          <w:szCs w:val="28"/>
        </w:rPr>
      </w:pPr>
    </w:p>
    <w:p w:rsidR="00153915" w:rsidRDefault="00153915" w:rsidP="00153915">
      <w:pPr>
        <w:rPr>
          <w:rFonts w:ascii="Times New Roman" w:hAnsi="Times New Roman" w:cs="Times New Roman"/>
          <w:sz w:val="28"/>
          <w:szCs w:val="28"/>
        </w:rPr>
      </w:pPr>
    </w:p>
    <w:p w:rsidR="00153915" w:rsidRDefault="00153915" w:rsidP="00153915">
      <w:pPr>
        <w:rPr>
          <w:rFonts w:ascii="Times New Roman" w:hAnsi="Times New Roman" w:cs="Times New Roman"/>
          <w:sz w:val="28"/>
          <w:szCs w:val="28"/>
        </w:rPr>
      </w:pPr>
    </w:p>
    <w:p w:rsidR="00153915" w:rsidRDefault="00153915" w:rsidP="00153915">
      <w:pPr>
        <w:rPr>
          <w:rFonts w:ascii="Times New Roman" w:hAnsi="Times New Roman" w:cs="Times New Roman"/>
          <w:sz w:val="28"/>
          <w:szCs w:val="28"/>
        </w:rPr>
      </w:pPr>
    </w:p>
    <w:p w:rsidR="00153915" w:rsidRPr="00664646" w:rsidRDefault="00153915" w:rsidP="00153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915" w:rsidRPr="00664646" w:rsidRDefault="00153915" w:rsidP="0015391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4646">
        <w:rPr>
          <w:rFonts w:ascii="Times New Roman" w:hAnsi="Times New Roman" w:cs="Times New Roman"/>
          <w:b/>
          <w:sz w:val="44"/>
          <w:szCs w:val="28"/>
        </w:rPr>
        <w:t>ПРОГРАММА</w:t>
      </w:r>
    </w:p>
    <w:p w:rsidR="00153915" w:rsidRPr="00664646" w:rsidRDefault="00153915" w:rsidP="0015391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4646">
        <w:rPr>
          <w:rFonts w:ascii="Times New Roman" w:hAnsi="Times New Roman" w:cs="Times New Roman"/>
          <w:b/>
          <w:sz w:val="44"/>
          <w:szCs w:val="28"/>
        </w:rPr>
        <w:t>дополнительного образования</w:t>
      </w:r>
    </w:p>
    <w:p w:rsidR="00153915" w:rsidRPr="00664646" w:rsidRDefault="00153915" w:rsidP="0015391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4646">
        <w:rPr>
          <w:rFonts w:ascii="Times New Roman" w:hAnsi="Times New Roman" w:cs="Times New Roman"/>
          <w:b/>
          <w:sz w:val="44"/>
          <w:szCs w:val="28"/>
        </w:rPr>
        <w:t>«</w:t>
      </w:r>
      <w:r>
        <w:rPr>
          <w:rFonts w:ascii="Times New Roman" w:hAnsi="Times New Roman" w:cs="Times New Roman"/>
          <w:b/>
          <w:sz w:val="44"/>
          <w:szCs w:val="28"/>
        </w:rPr>
        <w:t>Природа и мы</w:t>
      </w:r>
      <w:r w:rsidRPr="00664646">
        <w:rPr>
          <w:rFonts w:ascii="Times New Roman" w:hAnsi="Times New Roman" w:cs="Times New Roman"/>
          <w:b/>
          <w:sz w:val="44"/>
          <w:szCs w:val="28"/>
        </w:rPr>
        <w:t>»</w:t>
      </w:r>
    </w:p>
    <w:p w:rsidR="00153915" w:rsidRDefault="00153915" w:rsidP="0015391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3915" w:rsidRDefault="00153915" w:rsidP="0015391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3915" w:rsidRDefault="00153915" w:rsidP="0015391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3915" w:rsidRDefault="00153915" w:rsidP="00153915">
      <w:pPr>
        <w:rPr>
          <w:rFonts w:ascii="Times New Roman" w:hAnsi="Times New Roman" w:cs="Times New Roman"/>
          <w:b/>
          <w:sz w:val="36"/>
          <w:szCs w:val="28"/>
        </w:rPr>
      </w:pPr>
    </w:p>
    <w:p w:rsidR="00153915" w:rsidRDefault="00153915" w:rsidP="00153915">
      <w:pPr>
        <w:jc w:val="right"/>
        <w:rPr>
          <w:rFonts w:ascii="Times New Roman" w:hAnsi="Times New Roman" w:cs="Times New Roman"/>
          <w:sz w:val="36"/>
          <w:szCs w:val="28"/>
        </w:rPr>
      </w:pPr>
      <w:r w:rsidRPr="00664646">
        <w:rPr>
          <w:rFonts w:ascii="Times New Roman" w:hAnsi="Times New Roman" w:cs="Times New Roman"/>
          <w:sz w:val="36"/>
          <w:szCs w:val="28"/>
        </w:rPr>
        <w:t>Составитель:</w:t>
      </w:r>
    </w:p>
    <w:p w:rsidR="00153915" w:rsidRDefault="00153915" w:rsidP="00153915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Учитель </w:t>
      </w:r>
      <w:r>
        <w:rPr>
          <w:rFonts w:ascii="Times New Roman" w:hAnsi="Times New Roman" w:cs="Times New Roman"/>
          <w:sz w:val="36"/>
          <w:szCs w:val="28"/>
        </w:rPr>
        <w:t>начальных классов</w:t>
      </w:r>
    </w:p>
    <w:p w:rsidR="00153915" w:rsidRDefault="00153915" w:rsidP="00153915">
      <w:pPr>
        <w:jc w:val="right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Лариса Васильевна </w:t>
      </w:r>
    </w:p>
    <w:p w:rsidR="00153915" w:rsidRPr="00153915" w:rsidRDefault="00153915" w:rsidP="00153915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153915" w:rsidRDefault="00153915" w:rsidP="00153915">
      <w:pPr>
        <w:jc w:val="right"/>
      </w:pPr>
    </w:p>
    <w:p w:rsidR="00153915" w:rsidRDefault="00153915" w:rsidP="00153915">
      <w:pPr>
        <w:jc w:val="right"/>
      </w:pPr>
    </w:p>
    <w:p w:rsidR="00153915" w:rsidRDefault="00153915" w:rsidP="00153915">
      <w:pPr>
        <w:jc w:val="right"/>
      </w:pPr>
    </w:p>
    <w:p w:rsidR="00153915" w:rsidRDefault="00153915" w:rsidP="00153915">
      <w:pPr>
        <w:jc w:val="right"/>
      </w:pPr>
    </w:p>
    <w:p w:rsidR="00153915" w:rsidRPr="00153915" w:rsidRDefault="00153915" w:rsidP="0015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646">
        <w:rPr>
          <w:rFonts w:ascii="Times New Roman" w:hAnsi="Times New Roman" w:cs="Times New Roman"/>
          <w:sz w:val="28"/>
          <w:szCs w:val="28"/>
        </w:rPr>
        <w:t xml:space="preserve">г. Малоярославец, 2022г. </w:t>
      </w:r>
    </w:p>
    <w:p w:rsidR="00B8070E" w:rsidRDefault="00B8070E" w:rsidP="00B80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53915" w:rsidRPr="00B8070E" w:rsidRDefault="00153915" w:rsidP="00B80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8070E" w:rsidRPr="00AA1697" w:rsidRDefault="00B8070E" w:rsidP="0015391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«Природа и мы» 1-4 классы 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 Рабочая программа внеурочной деятельности «Природа и мы» рассчи</w:t>
      </w:r>
      <w:r w:rsidR="00AA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тана на 34 часа во 2 классе МОУ СОШ №2 </w:t>
      </w:r>
      <w:r w:rsidR="00AA1697" w:rsidRPr="00AA1697">
        <w:rPr>
          <w:rFonts w:ascii="Times New Roman" w:eastAsia="Times New Roman" w:hAnsi="Times New Roman" w:cs="Times New Roman"/>
          <w:sz w:val="24"/>
          <w:szCs w:val="24"/>
        </w:rPr>
        <w:t>г. Малоярославца имени А. Н. Радищева</w:t>
      </w:r>
      <w:r w:rsidR="00AA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2022-2023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  <w:r w:rsidR="00AA16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внеурочной деятельности «Природа и мы» осуществлялся на основе следующих ведущих идей: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идея многообразия мира;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идея экологической целостности мира;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идея уважения к миру.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как форма существования мира ярко проявляет себя и в природной и в социальной сферах.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внеурочной деятельности «Природа и мы» способствует усвоению обучающимися необходимых знаний, помогает обучающимся находить ответы на все воп</w:t>
      </w:r>
      <w:r w:rsidR="00F5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росы, интересующие ребят, а </w:t>
      </w:r>
      <w:proofErr w:type="gramStart"/>
      <w:r w:rsidR="00F5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удовлетворить любопытство, ф</w:t>
      </w:r>
      <w:r w:rsidR="00F5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в свободном общении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интерес к естественнонаучным дисциплинам, основам экологической культуры. Формирование представлений целостной картине мира и формирование оценочного, эмоционального отношения к миру – важнейшие линии развития личности обучающегося средствами курса окружающего мира.</w:t>
      </w:r>
    </w:p>
    <w:p w:rsidR="00B8070E" w:rsidRPr="00F56B18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F56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строится на основе принципов:</w:t>
      </w:r>
    </w:p>
    <w:p w:rsidR="00B8070E" w:rsidRPr="00B8070E" w:rsidRDefault="00B84DA6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 целостности окружающей среды, направленный на формирование у школьников понимания неразрывной связи составляющих элементов окружающей среды и выработку стратегии поведения человека в ней;</w:t>
      </w:r>
    </w:p>
    <w:p w:rsidR="00B8070E" w:rsidRPr="00B8070E" w:rsidRDefault="00B84DA6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 </w:t>
      </w:r>
      <w:proofErr w:type="spellStart"/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междисциплинарности</w:t>
      </w:r>
      <w:proofErr w:type="spellEnd"/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предполагает логическое включение и объединение знаний различных наук: биологии, экологии, географии;</w:t>
      </w:r>
    </w:p>
    <w:p w:rsidR="00B8070E" w:rsidRPr="00B8070E" w:rsidRDefault="00B84DA6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 взаимосвязи краеведческого, регионального и глобального подходов к отражению экологических проблем;</w:t>
      </w:r>
    </w:p>
    <w:p w:rsidR="00B8070E" w:rsidRPr="00B8070E" w:rsidRDefault="00B84DA6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 соответствия содержания, форм и методов, психолого-возрастным потребностям учащихся.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«Природа и мы» строится с учетом приобретенных базовых знаний по окружающему миру, экологии. Предполагаемая структура учебного материала позволяет расширять знания, полученные на уроках, обеспечивает возможность разнопланового их применения. Логическая связь между теоретическими и практическими материалом занятий позволяет раскрывать </w:t>
      </w:r>
      <w:r w:rsidR="00F5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между новым материалом и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предыдущим, </w:t>
      </w:r>
      <w:r w:rsidR="002A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создавая условия для повышения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 результатов образования, обеспечивает различными вид</w:t>
      </w:r>
      <w:r w:rsidR="002A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деятельности, активизирует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и создает возможность для более у</w:t>
      </w:r>
      <w:r w:rsidR="002A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спешного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регулятивных УУД.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программы учитывались психолого-педагогические закономерности усвоения знаний учащихся, их доступность, уровень предшествующей подготовки.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представлены практические работы, отличающиеся разнообразием форм познавательной деятельности.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включает элементы исследований и экспериментов, уход за растениями и животными, экскурсии в ближайшее природное и социальное окружение.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осуществляется от простого к сложному, от умения наблюдать, анализировать и обобщать – к постановке опытов, к проведению экспериментов. Все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работы имеют четко выраженный характер познания ближайшего природного окружения и создают условия для принятия конкретных решений.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результатам выполненных практических работ оформляются в виде схем, диаграмм, графиков, макетов и представляются на защитах мини-</w:t>
      </w:r>
      <w:r w:rsidR="00F5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проектов. Защита мини-проектов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как один из способов формирования регулятивных и личностных УУД во время выполнения работы.</w:t>
      </w:r>
    </w:p>
    <w:p w:rsidR="00B8070E" w:rsidRPr="00B8070E" w:rsidRDefault="00B8070E" w:rsidP="0015391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особое место в реализации программы отводится проектной работе школьников. </w:t>
      </w:r>
    </w:p>
    <w:p w:rsidR="00B8070E" w:rsidRPr="00B8070E" w:rsidRDefault="00B8070E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B8070E" w:rsidRPr="00B8070E" w:rsidRDefault="00B8070E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8070E" w:rsidRPr="00B8070E" w:rsidRDefault="00FF56E7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56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контактов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природой, вовлечение их в реальную деятельность по изучению и охране окружающей среды.</w:t>
      </w:r>
    </w:p>
    <w:p w:rsidR="00B8070E" w:rsidRPr="00B8070E" w:rsidRDefault="00FF56E7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природы родного края.</w:t>
      </w:r>
    </w:p>
    <w:p w:rsidR="00B8070E" w:rsidRPr="00B8070E" w:rsidRDefault="00FF56E7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учащихся к природе</w:t>
      </w:r>
    </w:p>
    <w:p w:rsidR="00B8070E" w:rsidRPr="00B8070E" w:rsidRDefault="00FF56E7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экологической культуры, бережного и ответственного отношения к окружающей среде.</w:t>
      </w:r>
    </w:p>
    <w:p w:rsidR="00B8070E" w:rsidRPr="00B8070E" w:rsidRDefault="00F56B18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«Природа и мы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4 года обучения в объеме 135 часов: 1 класс – 33 часа в год, 2-4 классы – 34 часа в год. Возраст детей от7 до 11лет. Занятия проводятся один раз в неделю. Наполняемость группы – от15 человек.</w:t>
      </w:r>
    </w:p>
    <w:p w:rsidR="00B8070E" w:rsidRPr="00B8070E" w:rsidRDefault="00B8070E" w:rsidP="00153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B8070E" w:rsidRPr="00B8070E" w:rsidRDefault="004F0475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жизненные ситуации (поступки людей) с точки зрения общепринятых норм и ценно</w:t>
      </w:r>
      <w:r w:rsidR="00D9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стей: в предложенных ситуациях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конкретные поступки, которые можно оценить</w:t>
      </w:r>
      <w:r w:rsidR="00D9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хорошие или плохие.</w:t>
      </w:r>
    </w:p>
    <w:p w:rsidR="00B8070E" w:rsidRPr="00B8070E" w:rsidRDefault="004F0475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позиции общечеловеческих нравственных ценностей, почему конкретные простые поступки можно оценить</w:t>
      </w:r>
      <w:r w:rsidR="00D9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хорошие или плохие.</w:t>
      </w:r>
    </w:p>
    <w:p w:rsidR="00B8070E" w:rsidRPr="00B8070E" w:rsidRDefault="004F0475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8070E" w:rsidRPr="00B8070E" w:rsidRDefault="004F0475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 ситуациях, опираясь на общие для в</w:t>
      </w:r>
      <w:r w:rsidR="00D9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простые правила поведения,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выбор, какой поступок совершить.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B8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070E" w:rsidRPr="00B8070E" w:rsidRDefault="007B16E5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 и формулироват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проблему совместно с учителем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070E" w:rsidRPr="00B8070E" w:rsidRDefault="007B16E5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версию, пытаться предлагать способ её проверки.</w:t>
      </w:r>
    </w:p>
    <w:p w:rsidR="00B8070E" w:rsidRPr="00B8070E" w:rsidRDefault="007B16E5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 использовать необходимые средства (простейшие приборы и инструменты).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B8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B8070E" w:rsidRPr="00B8070E" w:rsidRDefault="0037470B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знаний: понимать, что нужна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(знания) для решения задачи в один шаг.</w:t>
      </w:r>
    </w:p>
    <w:p w:rsidR="00B8070E" w:rsidRPr="00B8070E" w:rsidRDefault="0037470B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тбор источников информации для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учебной задачи.</w:t>
      </w:r>
    </w:p>
    <w:p w:rsidR="00B8070E" w:rsidRPr="00B8070E" w:rsidRDefault="0037470B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необходимую информацию в предложенных учителем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 и энциклопедиях</w:t>
      </w:r>
    </w:p>
    <w:p w:rsidR="00B8070E" w:rsidRPr="00B8070E" w:rsidRDefault="0037470B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наблюдать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делать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выводы</w:t>
      </w:r>
      <w:r w:rsidRPr="00B8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070E" w:rsidRPr="00B8070E" w:rsidRDefault="00677589" w:rsidP="00153915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 оформлять свою мысль в устной и письменной речи</w:t>
      </w:r>
    </w:p>
    <w:p w:rsidR="00B8070E" w:rsidRPr="00B8070E" w:rsidRDefault="00677589" w:rsidP="00153915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B8070E" w:rsidRPr="00B8070E" w:rsidRDefault="00677589" w:rsidP="00153915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Вступать в беседу.</w:t>
      </w:r>
    </w:p>
    <w:p w:rsidR="00B8070E" w:rsidRPr="00B8070E" w:rsidRDefault="00677589" w:rsidP="00153915">
      <w:pPr>
        <w:shd w:val="clear" w:color="auto" w:fill="FFFFFF"/>
        <w:spacing w:before="75" w:after="75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B8070E"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 класс</w:t>
      </w:r>
    </w:p>
    <w:p w:rsidR="00B8070E" w:rsidRPr="00B8070E" w:rsidRDefault="00B8070E" w:rsidP="00153915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BD46E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необходимость бережного отношения людей к живым организмам.</w:t>
      </w:r>
    </w:p>
    <w:p w:rsidR="00B8070E" w:rsidRPr="00B8070E" w:rsidRDefault="00B8070E" w:rsidP="00153915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BD46E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    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объяснять своё отношение к родным и близким людям, к прошлому и настоящему родной страны.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</w:t>
      </w:r>
    </w:p>
    <w:p w:rsidR="00B8070E" w:rsidRPr="00B8070E" w:rsidRDefault="00B8070E" w:rsidP="00153915">
      <w:pPr>
        <w:shd w:val="clear" w:color="auto" w:fill="FFFFFF"/>
        <w:spacing w:before="75"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втором уровне школьник должен уметь:</w:t>
      </w:r>
    </w:p>
    <w:p w:rsidR="00B8070E" w:rsidRPr="00B8070E" w:rsidRDefault="00B8070E" w:rsidP="00153915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15583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люди помогают друг другу жить;</w:t>
      </w:r>
    </w:p>
    <w:p w:rsidR="00B8070E" w:rsidRPr="00B8070E" w:rsidRDefault="00B8070E" w:rsidP="00153915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15583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поведения людей в природе;</w:t>
      </w:r>
    </w:p>
    <w:p w:rsidR="00B8070E" w:rsidRDefault="00B8070E" w:rsidP="0015391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0E">
        <w:rPr>
          <w:rFonts w:ascii="Symbol" w:eastAsia="Times New Roman" w:hAnsi="Symbol" w:cs="Arial"/>
          <w:color w:val="181818"/>
          <w:sz w:val="20"/>
          <w:szCs w:val="20"/>
          <w:lang w:eastAsia="ru-RU"/>
        </w:rPr>
        <w:t></w:t>
      </w:r>
      <w:r w:rsidR="0015583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</w:t>
      </w:r>
      <w:r w:rsidR="000E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ильность поведения в быту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(правила общения, правила ОБЖ, уличного движения).</w:t>
      </w:r>
    </w:p>
    <w:p w:rsidR="008D74E1" w:rsidRPr="008D74E1" w:rsidRDefault="008D74E1" w:rsidP="008D74E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Для проведения занятий используется: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дидактический материал (д./игры, таблицы, рисунки и иллюстрации из 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 и журналов с изображением изучаемых видов животных и растений, 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карточек);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-методический материал (методические разработки, конспекты занятий, 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карточки-задания);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-  художественные книги, журналы.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1.  Учебный класс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2.  Компьютер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3.  Мультимедийный проектор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4.  Доска, магниты</w:t>
      </w:r>
    </w:p>
    <w:p w:rsidR="008D74E1" w:rsidRPr="008D74E1" w:rsidRDefault="008D74E1" w:rsidP="008D74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4E1">
        <w:rPr>
          <w:rFonts w:ascii="Times New Roman" w:eastAsia="Times New Roman" w:hAnsi="Times New Roman" w:cs="Times New Roman"/>
          <w:color w:val="000000"/>
          <w:sz w:val="24"/>
          <w:szCs w:val="24"/>
        </w:rPr>
        <w:t>5.  Записи аудио, видео, презентации</w:t>
      </w:r>
    </w:p>
    <w:p w:rsidR="008D74E1" w:rsidRPr="00B8070E" w:rsidRDefault="008D74E1" w:rsidP="000E0A48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E0A48" w:rsidRPr="00B8070E" w:rsidRDefault="000E0A48" w:rsidP="00B8070E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579B8" w:rsidRDefault="00F579B8" w:rsidP="00DF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7025" w:rsidRPr="00DF7025" w:rsidRDefault="00B8070E" w:rsidP="00DF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70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СОДЕРЖАНИЕ  </w:t>
      </w:r>
      <w:r w:rsidR="000E0A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DF70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ПРОГРАММЫ</w:t>
      </w:r>
      <w:r w:rsidR="00DF7025" w:rsidRPr="00DF70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8070E" w:rsidRPr="00DF7025" w:rsidRDefault="00DF7025" w:rsidP="00FE4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DF70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класс</w:t>
      </w:r>
    </w:p>
    <w:p w:rsidR="00B8070E" w:rsidRPr="00B8070E" w:rsidRDefault="00B8070E" w:rsidP="00B80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8070E" w:rsidRPr="00FE4913" w:rsidRDefault="00B8070E" w:rsidP="00B80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FE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планета Земля (22 ч)</w:t>
      </w:r>
    </w:p>
    <w:p w:rsidR="00B8070E" w:rsidRPr="00B8070E" w:rsidRDefault="00B8070E" w:rsidP="00FE4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живой и неживой природы. Почему день сменяется ночью? Почему бывает лето?</w:t>
      </w:r>
    </w:p>
    <w:p w:rsidR="00B8070E" w:rsidRPr="00B8070E" w:rsidRDefault="00B8070E" w:rsidP="00FE4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живут белые медведи и слоны? Прозрачный невидимка (воздух). Создание проекта «Солнечная система» Путешествие по карте России. Адрес на глобусе и карте.</w:t>
      </w:r>
    </w:p>
    <w:p w:rsidR="00B8070E" w:rsidRPr="00B8070E" w:rsidRDefault="00B8070E" w:rsidP="00FE4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«Моя страна» Путешествие по материкам и океанам. Куда текут реки?</w:t>
      </w: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B8070E" w:rsidRPr="00B8070E" w:rsidTr="00B8070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8070E" w:rsidRPr="00B8070E" w:rsidRDefault="00B8070E" w:rsidP="00FE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B8070E" w:rsidRPr="00B8070E" w:rsidRDefault="00B8070E" w:rsidP="00FE4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рождаются горы? Моря и острова Обитатели морей.</w:t>
      </w:r>
    </w:p>
    <w:p w:rsidR="00FE4913" w:rsidRDefault="00FE4913" w:rsidP="00B8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70E" w:rsidRPr="00B8070E" w:rsidRDefault="00B8070E" w:rsidP="00B80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– наш общий дом (12 ч)</w:t>
      </w:r>
    </w:p>
    <w:tbl>
      <w:tblPr>
        <w:tblW w:w="11200" w:type="dxa"/>
        <w:tblCellSpacing w:w="0" w:type="dxa"/>
        <w:tblInd w:w="-9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0"/>
      </w:tblGrid>
      <w:tr w:rsidR="00B8070E" w:rsidRPr="00B8070E" w:rsidTr="005C64B3">
        <w:trPr>
          <w:trHeight w:val="2410"/>
          <w:tblCellSpacing w:w="0" w:type="dxa"/>
        </w:trPr>
        <w:tc>
          <w:tcPr>
            <w:tcW w:w="11200" w:type="dxa"/>
            <w:shd w:val="clear" w:color="auto" w:fill="FFFFFF"/>
            <w:hideMark/>
          </w:tcPr>
          <w:p w:rsidR="00B8070E" w:rsidRPr="00B8070E" w:rsidRDefault="00B8070E" w:rsidP="000E0A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Великий круговорот жизни. Путешествие по природным зонам. Красная книга. Жизнь леса.</w:t>
            </w:r>
          </w:p>
          <w:p w:rsidR="00B8070E" w:rsidRPr="00B8070E" w:rsidRDefault="00B8070E" w:rsidP="000E0A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Хрупкая природа степей и пустынь. Где растут тропические леса.  Жизнь в горах. Путешествуем по Европе. Страны Африки и Америки. Австралия. Антарктида. Моя Родина – Россия. Земля – наш общий дом. Проект «Всемирная выставка»</w:t>
            </w:r>
          </w:p>
          <w:p w:rsidR="00B8070E" w:rsidRPr="00B8070E" w:rsidRDefault="00B8070E" w:rsidP="000E0A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153915" w:rsidRDefault="00153915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53915" w:rsidRDefault="00153915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53915" w:rsidRDefault="00153915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53915" w:rsidRDefault="00153915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53915" w:rsidRDefault="00153915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53915" w:rsidRDefault="00153915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4913" w:rsidRDefault="00FE4913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02D3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Календарно – тематическое планирование.</w:t>
            </w:r>
          </w:p>
          <w:p w:rsidR="00FE4913" w:rsidRDefault="00FE4913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2022 – 2023 учебный год</w:t>
            </w:r>
          </w:p>
          <w:p w:rsidR="00FE4913" w:rsidRDefault="00FE4913" w:rsidP="000E0A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класс</w:t>
            </w:r>
            <w:bookmarkStart w:id="0" w:name="_GoBack"/>
            <w:bookmarkEnd w:id="0"/>
          </w:p>
          <w:p w:rsidR="00F256A0" w:rsidRPr="00F256A0" w:rsidRDefault="00F256A0" w:rsidP="00F256A0">
            <w:pPr>
              <w:keepNext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256A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уплотнение на 1 ч.  из-за особенностей рабочего календаря </w:t>
            </w:r>
          </w:p>
          <w:p w:rsidR="00B8070E" w:rsidRPr="00F256A0" w:rsidRDefault="00F256A0" w:rsidP="00F256A0">
            <w:pPr>
              <w:keepNext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256A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 2022– 2023 учебный год</w:t>
            </w:r>
          </w:p>
          <w:p w:rsidR="00B8070E" w:rsidRPr="00B8070E" w:rsidRDefault="00B8070E" w:rsidP="000E0A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tbl>
            <w:tblPr>
              <w:tblW w:w="9914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993"/>
              <w:gridCol w:w="1073"/>
              <w:gridCol w:w="4473"/>
              <w:gridCol w:w="1116"/>
              <w:gridCol w:w="993"/>
              <w:gridCol w:w="708"/>
            </w:tblGrid>
            <w:tr w:rsidR="00B8070E" w:rsidRPr="00B8070E" w:rsidTr="005C64B3">
              <w:trPr>
                <w:trHeight w:val="306"/>
                <w:tblCellSpacing w:w="0" w:type="dxa"/>
              </w:trPr>
              <w:tc>
                <w:tcPr>
                  <w:tcW w:w="281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8070E" w:rsidRPr="005C64B3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1042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256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Название темы</w:t>
                  </w:r>
                </w:p>
              </w:tc>
              <w:tc>
                <w:tcPr>
                  <w:tcW w:w="1064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357" w:type="pct"/>
                  <w:vMerge w:val="restar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2256" w:type="pct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Теорет</w:t>
                  </w:r>
                  <w:proofErr w:type="spellEnd"/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5C64B3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64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Практ</w:t>
                  </w:r>
                  <w:proofErr w:type="spellEnd"/>
                </w:p>
              </w:tc>
              <w:tc>
                <w:tcPr>
                  <w:tcW w:w="357" w:type="pct"/>
                  <w:vMerge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1чет.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НАША ПЛАНЕТА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12ч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F256A0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56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256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Мир живой и неживой природы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552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09.09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Вещи и вещества.</w:t>
                  </w:r>
                </w:p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Разнообразие веществ.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16.09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без часов определить время суток?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23.09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 Земли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чем рассказывает глобус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07.10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Викторина «Занимательный мир»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Звёзды, созвездия, планеты.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Земное притяжение.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786653" w:rsidRDefault="00E61E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hideMark/>
                </w:tcPr>
                <w:p w:rsidR="00B8070E" w:rsidRPr="00786653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hideMark/>
                </w:tcPr>
                <w:p w:rsidR="00B8070E" w:rsidRPr="00786653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день сменяется ночью?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hideMark/>
                </w:tcPr>
                <w:p w:rsidR="00B8070E" w:rsidRPr="00786653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786653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786653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6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99519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51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чет.</w:t>
                  </w:r>
                </w:p>
                <w:p w:rsidR="0099519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11.11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Почему бывает лето?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18.11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 живут белые медведи и слоны?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25.11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Прозрачный невидимка (воздух)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проекта «Солнечная система»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Путешествие по карте России.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на глобусе и карте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обозначают на карте с помощью цвета?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99519E" w:rsidRDefault="0099519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951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чет.</w:t>
                  </w:r>
                </w:p>
                <w:p w:rsidR="0099519E" w:rsidRPr="00B8070E" w:rsidRDefault="00836192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9951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.01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Путешествие по морям и океанам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Куда текут реки?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рождаются реки?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03.02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Моря и острова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Жители морей.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17.02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 «Страна, в которой я живу»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ЗЕМЛЯ – НАШ ОБЩИЙ ДОМ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FA0797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B8070E" w:rsidRPr="00B807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03.03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Жизнь вокруг нас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Путешествие по природным зонам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Красная книга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24.03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Жизнь леса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D31D13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31D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 чет.</w:t>
                  </w:r>
                </w:p>
                <w:p w:rsidR="00D31D13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07.04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Хрупкая природа степей и пустынь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Где растут тропические леса?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Животные гор.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30.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Путешествие по Европе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05.05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Страны Африки и Америки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Австралия и Антарктида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76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31D13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  <w:tc>
                <w:tcPr>
                  <w:tcW w:w="54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Родина моя –Россия.</w:t>
                  </w:r>
                </w:p>
                <w:p w:rsidR="00D032A1" w:rsidRPr="00B8070E" w:rsidRDefault="00D032A1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Земля – наш общий дом. Выставка работ.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7D17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C64B3" w:rsidRPr="00B8070E" w:rsidTr="005C64B3">
              <w:trPr>
                <w:trHeight w:val="291"/>
                <w:tblCellSpacing w:w="0" w:type="dxa"/>
              </w:trPr>
              <w:tc>
                <w:tcPr>
                  <w:tcW w:w="28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2" w:type="pct"/>
                  <w:gridSpan w:val="2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6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563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B8070E" w:rsidP="000E0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7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7" w:type="pct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B8070E" w:rsidRPr="00B8070E" w:rsidRDefault="00D032A1" w:rsidP="005C6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</w:tbl>
          <w:p w:rsidR="00B8070E" w:rsidRPr="00B8070E" w:rsidRDefault="00B8070E" w:rsidP="000E0A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B8070E" w:rsidRPr="00B8070E" w:rsidRDefault="00B8070E" w:rsidP="000E0A4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8070E" w:rsidRPr="00B8070E" w:rsidRDefault="00B8070E" w:rsidP="000E0A4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07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153915" w:rsidRPr="00B8070E" w:rsidRDefault="00153915" w:rsidP="00153915">
      <w:pPr>
        <w:shd w:val="clear" w:color="auto" w:fill="FFFFFF"/>
        <w:spacing w:before="75"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 Вахрушев, О.В Бурский, А.С.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Раутиан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«Я и мир вокруг» учебник для 1 класса в 2 - х частях– М.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 Вахрушев, О.В Бурский Рабочая тетрадь к учебнику «Окружающий мир» 1 класс,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 Вахрушев, О.В Бурский, О.А. Родыгина Самостоятельные и итоговые работы к учебнику «Окружающий мир»–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 Вахрушев, О.В Бурский, А.С.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Раутиан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«Наша планета Земля» учебник в 2 ч.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А Вахрушев, О.В Бурский, А.С.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Раутиан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Окружающий мир. Рабочая тетрадь.2 класс -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Бурский О.В., Родыгина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О.А.Проверочные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контрольные работы к учебнику «Окружающий мир» («Наша планета Земля») для 2-го класса. -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Данилов Д.Д. и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др.Окружающий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«Обитатели Земли» 3-й класс. Учебник – 144 с., </w:t>
      </w:r>
      <w:proofErr w:type="gram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ил..</w:t>
      </w:r>
      <w:proofErr w:type="gram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2118.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Данилов Д.Д. и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др.Окружающий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«Моё Отечество» 3-й класс. Учебник – 144 с., </w:t>
      </w:r>
      <w:proofErr w:type="gram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ил..</w:t>
      </w:r>
      <w:proofErr w:type="gram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4 частях.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Д.Д., Кузнецова С.С.,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СизоваЕ.В.Рабочая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  к</w:t>
      </w:r>
      <w:proofErr w:type="gram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учебнику «Окружающий мир» («Моё Отечество») для 3-го класса.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Сизова Е.В., Харитонова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Н.В.Проверочные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контрольные работы к учебнику «Окружающий мир» («Моё Отечество») для 3-го класса -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Данилов, Д. Д.,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Белицкая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Э., Иванова, Н. В., Кузнецова, С. С.,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Тырин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Окружающий мир. Человек и человечество. Вводный курс истории и обществознания: учебник для 4 класса.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Д. Данилов, Е. В. </w:t>
      </w:r>
      <w:proofErr w:type="gram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Сизова ,</w:t>
      </w:r>
      <w:proofErr w:type="gram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И.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В.Харитонова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С. Кузнецова, Рабочая тетрадь к учебнику «Человек и человечество». 4 класс.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Вахрушев, А. А. Данилов, Д. Д. Окружающий мир. Человек и природа: учебник для 4 класса.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153915" w:rsidRPr="00B8070E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Вахрушев, А. А. Данилов, Д. Д. Окружающий мир. Человек и природа: Рабочая тетрадь к учебнику «Человек и природа» 4 класс. –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153915" w:rsidRDefault="00153915" w:rsidP="00153915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7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</w:t>
      </w:r>
      <w:r w:rsidRPr="00B8070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Сизова Е.В., Стойка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Е.И.Проверочные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контрольные работы к учебнику «Окружающий мир» («Человек и человечество») для 4-го </w:t>
      </w:r>
      <w:proofErr w:type="gram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класса.-</w:t>
      </w:r>
      <w:proofErr w:type="gram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B8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6D4616" w:rsidRDefault="006D4616" w:rsidP="000E0A48"/>
    <w:sectPr w:rsidR="006D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0E"/>
    <w:rsid w:val="000E0A48"/>
    <w:rsid w:val="00153915"/>
    <w:rsid w:val="00155834"/>
    <w:rsid w:val="002A10DB"/>
    <w:rsid w:val="0037470B"/>
    <w:rsid w:val="00403615"/>
    <w:rsid w:val="004F0475"/>
    <w:rsid w:val="005C64B3"/>
    <w:rsid w:val="006649CA"/>
    <w:rsid w:val="00677589"/>
    <w:rsid w:val="006D4616"/>
    <w:rsid w:val="00786653"/>
    <w:rsid w:val="007B16E5"/>
    <w:rsid w:val="007D1744"/>
    <w:rsid w:val="00836192"/>
    <w:rsid w:val="00865455"/>
    <w:rsid w:val="008D74E1"/>
    <w:rsid w:val="00923489"/>
    <w:rsid w:val="0099519E"/>
    <w:rsid w:val="009E580A"/>
    <w:rsid w:val="00AA1697"/>
    <w:rsid w:val="00B8070E"/>
    <w:rsid w:val="00B84DA6"/>
    <w:rsid w:val="00BD46E0"/>
    <w:rsid w:val="00CE1A25"/>
    <w:rsid w:val="00D032A1"/>
    <w:rsid w:val="00D31D13"/>
    <w:rsid w:val="00D929D8"/>
    <w:rsid w:val="00DF7025"/>
    <w:rsid w:val="00E61E92"/>
    <w:rsid w:val="00F256A0"/>
    <w:rsid w:val="00F56B18"/>
    <w:rsid w:val="00F579B8"/>
    <w:rsid w:val="00FA0797"/>
    <w:rsid w:val="00FE4913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F223"/>
  <w15:chartTrackingRefBased/>
  <w15:docId w15:val="{183261B7-666A-49DF-BC0F-173D258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2022-08-29T18:12:00Z</dcterms:created>
  <dcterms:modified xsi:type="dcterms:W3CDTF">2022-09-22T13:17:00Z</dcterms:modified>
</cp:coreProperties>
</file>