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08E" w:rsidRDefault="009A008E">
      <w:pPr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9A008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8pt" o:ole="">
            <v:imagedata r:id="rId7" o:title=""/>
          </v:shape>
          <o:OLEObject Type="Embed" ProgID="Acrobat.Document.DC" ShapeID="_x0000_i1025" DrawAspect="Content" ObjectID="_1759153913" r:id="rId8"/>
        </w:object>
      </w:r>
    </w:p>
    <w:p w:rsidR="009A008E" w:rsidRDefault="009A008E">
      <w:pPr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9A008E" w:rsidRDefault="009A008E">
      <w:pPr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9A008E" w:rsidRDefault="009A008E">
      <w:pPr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условиям и организации обучения и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здоровья", зарегистрировано в Минюсте РФ 14 августа 2015 года, рег. № 38528;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Письмо Минобрнауки РФ от 29 марта 2016 года № ВК-641/09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"Методические</w:t>
      </w:r>
      <w:r>
        <w:rPr>
          <w:rFonts w:ascii="Times New Roman" w:hAnsi="Times New Roman" w:cs="Times New Roman"/>
          <w:sz w:val="28"/>
          <w:szCs w:val="28"/>
        </w:rPr>
        <w:br/>
        <w:t>рекомендации по реализации адаптированных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дополнительных общеобразовательных программ, способствующих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социально-психологической</w:t>
      </w:r>
      <w:r>
        <w:rPr>
          <w:rFonts w:ascii="Times New Roman" w:hAnsi="Times New Roman" w:cs="Times New Roman"/>
          <w:sz w:val="28"/>
          <w:szCs w:val="28"/>
        </w:rPr>
        <w:br/>
        <w:t>реабилитации, профессиональному самоопределению детей с ограниченными</w:t>
      </w:r>
      <w:r>
        <w:rPr>
          <w:rFonts w:ascii="Times New Roman" w:hAnsi="Times New Roman" w:cs="Times New Roman"/>
          <w:sz w:val="28"/>
          <w:szCs w:val="28"/>
        </w:rPr>
        <w:br/>
        <w:t>возможностями здоровья, включая детей-инвалидов, с учетом их образовательных потребностей";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Приказ от 9 ноября 2015 г. № 1309 "Об утверждении порядка обеспечения</w:t>
      </w:r>
      <w:r>
        <w:rPr>
          <w:rFonts w:ascii="Times New Roman" w:hAnsi="Times New Roman" w:cs="Times New Roman"/>
          <w:sz w:val="28"/>
          <w:szCs w:val="28"/>
        </w:rPr>
        <w:br/>
        <w:t>условий доступности для инвалидов объектов и предоставляемых услуг в</w:t>
      </w:r>
      <w:r>
        <w:rPr>
          <w:rFonts w:ascii="Times New Roman" w:hAnsi="Times New Roman" w:cs="Times New Roman"/>
          <w:sz w:val="28"/>
          <w:szCs w:val="28"/>
        </w:rPr>
        <w:br/>
        <w:t>сфере образования, а также оказания им при этом необходимой помощи";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Приказ Министерства образования и науки РФ от 30 августа 2013 г. № 1015</w:t>
      </w:r>
      <w:r>
        <w:rPr>
          <w:rFonts w:ascii="Times New Roman" w:hAnsi="Times New Roman" w:cs="Times New Roman"/>
          <w:sz w:val="28"/>
          <w:szCs w:val="28"/>
        </w:rPr>
        <w:br/>
        <w:t>"Об утверждении порядка организации и осуществления образовательной деятельности по основным общеобразовательным программам -</w:t>
      </w:r>
      <w:r>
        <w:rPr>
          <w:rFonts w:ascii="Times New Roman" w:hAnsi="Times New Roman" w:cs="Times New Roman"/>
          <w:sz w:val="28"/>
          <w:szCs w:val="28"/>
        </w:rPr>
        <w:br/>
        <w:t>образовательным программам начального общего, основного общего и среднего общего образования";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Письмо Минобрнауки России от 10.12.2012 N 07-832 «О направлении</w:t>
      </w:r>
      <w:r>
        <w:rPr>
          <w:rFonts w:ascii="Times New Roman" w:hAnsi="Times New Roman" w:cs="Times New Roman"/>
          <w:sz w:val="28"/>
          <w:szCs w:val="28"/>
        </w:rPr>
        <w:br/>
        <w:t>Методических рекомендаций по организации обучения на дому детей-инвалидов с использованием дистанционных образовательных технологий»;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Приказ Министерства образования и науки Российской Федерации (Минобрнауки России) от 20 сентября 2013 г. N 1082 «Об утверждении Положения о психолого-медико-педагогической комиссии»;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 w:cs="Times New Roman"/>
          <w:sz w:val="28"/>
          <w:szCs w:val="28"/>
        </w:rPr>
        <w:t xml:space="preserve"> Приказ Минтруда России от 31.07.2015 № 528н "Об утверждении порядка</w:t>
      </w:r>
      <w:r>
        <w:rPr>
          <w:rFonts w:ascii="Times New Roman" w:hAnsi="Times New Roman" w:cs="Times New Roman"/>
          <w:sz w:val="28"/>
          <w:szCs w:val="28"/>
        </w:rPr>
        <w:br/>
        <w:t>разработки и реализации индивидуальной программы реабилитации или</w:t>
      </w:r>
      <w:r>
        <w:rPr>
          <w:rFonts w:ascii="Times New Roman" w:hAnsi="Times New Roman" w:cs="Times New Roman"/>
          <w:sz w:val="28"/>
          <w:szCs w:val="28"/>
        </w:rPr>
        <w:br/>
        <w:t>абилитации инвалида, индивидуальной программы реабилитации или</w:t>
      </w:r>
      <w:r>
        <w:rPr>
          <w:rFonts w:ascii="Times New Roman" w:hAnsi="Times New Roman" w:cs="Times New Roman"/>
          <w:sz w:val="28"/>
          <w:szCs w:val="28"/>
        </w:rPr>
        <w:br/>
        <w:t>абилитации ребенка-инвалида, выдаваемых федеральными государственными</w:t>
      </w:r>
      <w:r>
        <w:rPr>
          <w:rFonts w:ascii="Times New Roman" w:hAnsi="Times New Roman" w:cs="Times New Roman"/>
          <w:sz w:val="28"/>
          <w:szCs w:val="28"/>
        </w:rPr>
        <w:br/>
        <w:t>учреждениями медико-социальной экспертизы, и их форм".</w:t>
      </w:r>
      <w:r>
        <w:rPr>
          <w:rFonts w:ascii="Symbol" w:eastAsia="Symbol" w:hAnsi="Symbol" w:cs="Symbol"/>
          <w:sz w:val="28"/>
          <w:szCs w:val="28"/>
        </w:rPr>
        <w:t>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Положении используются следующие понятия: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Обучающийся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(далее – ОВЗ) –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Инклюзивное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– обеспечение равного доступа к образованию для  всех обучающихся с учетом разнообразия особых образовательных потребностей  и индивидуальных возможностей.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Индивидуальный образовательный маршрут </w:t>
      </w:r>
      <w:r>
        <w:rPr>
          <w:rFonts w:ascii="Times New Roman" w:hAnsi="Times New Roman" w:cs="Times New Roman"/>
          <w:sz w:val="28"/>
          <w:szCs w:val="28"/>
        </w:rPr>
        <w:t>(далее – ИОМ) - проект</w:t>
      </w:r>
      <w:r>
        <w:rPr>
          <w:rFonts w:ascii="Times New Roman" w:hAnsi="Times New Roman" w:cs="Times New Roman"/>
          <w:sz w:val="28"/>
          <w:szCs w:val="28"/>
        </w:rPr>
        <w:br/>
        <w:t xml:space="preserve">системы комплексного психолого-педагогического сопровождения обучающегося с ОВЗ/инвалидностью с учетом его индивидуальных возможностей и особых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образовательных потребностей, включающий описание регламента, содержания и форм организации обучения, психолого-педагогической и специальной поддержки.</w:t>
      </w:r>
    </w:p>
    <w:p w:rsidR="006B7273" w:rsidRDefault="00544EDD" w:rsidP="00C539C4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ИОМ создается с целью максимальной индивидуализации и конкретизации направлений и задач деятельности педагогического коллектива МОУ </w:t>
      </w:r>
      <w:r w:rsidR="00C539C4">
        <w:rPr>
          <w:rFonts w:ascii="Times New Roman" w:hAnsi="Times New Roman" w:cs="Times New Roman"/>
          <w:sz w:val="28"/>
          <w:szCs w:val="28"/>
        </w:rPr>
        <w:t xml:space="preserve">средней общеобразовательной школе №2 г Малоярославца им АН Радищева </w:t>
      </w:r>
      <w:r>
        <w:rPr>
          <w:rFonts w:ascii="Times New Roman" w:hAnsi="Times New Roman" w:cs="Times New Roman"/>
          <w:sz w:val="28"/>
          <w:szCs w:val="28"/>
        </w:rPr>
        <w:t>по созданию специальных образовательных условий с учетом индивидуальных возможностей и барьеров, особых образовательных потребностей обучающегося с ОВЗ/инвалидностью.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В ИОМ отражены направления деятельности образовательной организации по созданию специальных образовательных условий в соответствии с рекомендациями психолого-медико-педагогической комиссии (далее - ПМПК) и/или Индивидуальной программы реабилитации/индивидуальной программы реабилитации и абилитации ребенка-инвалида (далее – ИПР/ИПРА).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ИОМ составляется для обучающихся с ограниченными возможностями здоровья, получающих образование в очной форме обучения в режиме совместного обучения/воспитания обучающегося с ОВЗ со сверстниками при одновременной реализации основной общеобразовательной программы и адаптированной основной общеобразовательной программы (инклюзивное образование). 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1.7. ИОМ разрабатывается и реализуется педагогическими работниками образовательной организации, принимающими непосредственное участие в создании специальных образовательных условий для обучающегося с ОВЗ.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1.8. Содержание и формы мероприятия в рамках ИОМ реализуются и корректируются в зависимости от индивидуальных особых образовательных потребностей обучающегося, возрастных и индивидуальных особенностей развития, динамики освоения им Адаптированной основной общеобразовательной программы, развития, социальной адаптации, изменения рекомендаций ПМПК.</w:t>
      </w:r>
    </w:p>
    <w:p w:rsidR="006B7273" w:rsidRDefault="00544EDD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1.9. ИОМ для обучающегося с ОВЗ разрабатывается на один год в срок не более 4 недель с момента предоставления родителями (законными представителями) в образовательную организацию оригинала заключения ПМПК и заявления на создание специальных условий образования и воспитания (с учетом необходимости диагностических мероприятий, периода адаптации, обсуждения направлений и форм реализации ИОМ на заседании психолого-педагогического консилиума образовательной организации (далее – ППк).</w:t>
      </w:r>
    </w:p>
    <w:p w:rsidR="006B7273" w:rsidRDefault="00544EDD" w:rsidP="00B50D7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1.10. Сроки проведения мониторинга эффективности реализации ИОМ, внесения изменений и дополнений в ИОМ отдельных обучающихся определяются решением ППк </w:t>
      </w:r>
      <w:r w:rsidR="00B50D73">
        <w:rPr>
          <w:rFonts w:ascii="Times New Roman" w:eastAsia="Times New Roman" w:hAnsi="Times New Roman" w:cs="Times New Roman"/>
          <w:sz w:val="28"/>
          <w:szCs w:val="28"/>
        </w:rPr>
        <w:t xml:space="preserve">МОУ </w:t>
      </w:r>
      <w:r w:rsidR="00B50D73">
        <w:rPr>
          <w:rFonts w:ascii="Times New Roman" w:hAnsi="Times New Roman" w:cs="Times New Roman"/>
          <w:sz w:val="28"/>
          <w:szCs w:val="28"/>
        </w:rPr>
        <w:t>средней общеобразовательной школы №2 г. Малоярославца им А.Н. Радищева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плановый промежуточный мониторинг эффективности реализации ИОМ обучающихся с ОВЗ/инвалидностью – не ранее, чем через полгода с момента реализации ИОМ, итоговый мониторинг – в конце учебного года;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внеплановый динамический мониторинг проводится в любые сроки по запросу родителей (законных представителей) или администрации ОО.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7273" w:rsidRDefault="00544EDD">
      <w:pPr>
        <w:pStyle w:val="af9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Организационно-педагогические условия проектирования и реализации ИОМ обучающегося с ОВЗ</w:t>
      </w:r>
    </w:p>
    <w:p w:rsidR="006B7273" w:rsidRDefault="00544EDD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2.1. Организационно – педагогическими условиями проектирования и реализации  ИОМ являются: </w:t>
      </w:r>
    </w:p>
    <w:p w:rsidR="006B7273" w:rsidRDefault="00544EDD">
      <w:pPr>
        <w:pStyle w:val="af9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наличие у учащегося/воспитанника статуса «обучающийся с ограниченными  возможностями здоровья» подтвержденного ПМПК; </w:t>
      </w:r>
    </w:p>
    <w:p w:rsidR="006B7273" w:rsidRDefault="00544EDD">
      <w:pPr>
        <w:pStyle w:val="af9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согласие родителей (законных представителей) обучающегося с  ОВЗ на создание специальных условий получения  образования; </w:t>
      </w:r>
    </w:p>
    <w:p w:rsidR="006B7273" w:rsidRDefault="00544EDD">
      <w:pPr>
        <w:pStyle w:val="af9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наличие в образовательной организации специалистов психолого-педагогического сопровождения; </w:t>
      </w:r>
    </w:p>
    <w:p w:rsidR="006B7273" w:rsidRDefault="00544EDD" w:rsidP="00B50D73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организация психолого-педагогического консилиума образовательной  организации (ППк МОУ </w:t>
      </w:r>
      <w:r w:rsidR="00B50D73">
        <w:rPr>
          <w:rFonts w:ascii="Times New Roman" w:hAnsi="Times New Roman" w:cs="Times New Roman"/>
          <w:sz w:val="28"/>
          <w:szCs w:val="28"/>
        </w:rPr>
        <w:t>средней общеобразовательной школы №2 г Малоярославца им АН Радищева</w:t>
      </w:r>
      <w:r>
        <w:rPr>
          <w:rFonts w:ascii="Times New Roman" w:eastAsia="Times New Roman" w:hAnsi="Times New Roman" w:cs="Times New Roman"/>
          <w:sz w:val="28"/>
        </w:rPr>
        <w:t xml:space="preserve">), в рамках которого специалистами  проводится комплексная оценка индивидуальных особенностей развития  обучающегося, его особых образовательных потребностей, разрабатывается  ИОМ, проводится мониторинг его реализации.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2.2. Основными задачами ППк ОО по проектированию ИОМ  являются: </w:t>
      </w:r>
    </w:p>
    <w:p w:rsidR="006B7273" w:rsidRDefault="00544EDD">
      <w:pPr>
        <w:pStyle w:val="af9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определение индивидуальных условий освоения</w:t>
      </w:r>
      <w:r w:rsidR="00B50D7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адаптированной  образовательной программы обучающимся с ОВЗ (определение формы  обучения, формы реализации образовательной программы, определение  специальных методов, подходов, технологий); </w:t>
      </w:r>
    </w:p>
    <w:p w:rsidR="006B7273" w:rsidRDefault="00544EDD">
      <w:pPr>
        <w:pStyle w:val="af9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разработка стратегии и планирование конкретного содержания психолого-педагогического сопровождения учащегося: подбор коррекционных программ, технологий сопровождения, адекватных возможностям и особым образовательным потребностям ребенка и  конкретным условиям его включения в образовательную среду; </w:t>
      </w:r>
    </w:p>
    <w:p w:rsidR="006B7273" w:rsidRDefault="00544EDD">
      <w:pPr>
        <w:pStyle w:val="af9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разработка логистики (очередности и организационных форм) с ОВЗ в образовательной организации; </w:t>
      </w:r>
    </w:p>
    <w:p w:rsidR="006B7273" w:rsidRDefault="00544EDD">
      <w:pPr>
        <w:pStyle w:val="af9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мониторинг эффективности реализации и корректировка содержания ИОМ, на  основе результатов промежуточной и итоговой диагностики динамики  освоения обучающимся АООП, развития и социальной адаптации; </w:t>
      </w:r>
    </w:p>
    <w:p w:rsidR="006B7273" w:rsidRDefault="00544EDD">
      <w:pPr>
        <w:pStyle w:val="af9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разработка рекомендаций для родителей/законных представителей  обучающегося с ОВЗ.</w:t>
      </w:r>
    </w:p>
    <w:p w:rsidR="00B50D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2.3 Основными этапами разработки и реализации индивидуального  образовательного маршрута являются: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 Предварительный (аналитический): изучение координатором заключений  (рекомендаций) ЦПМПК по обеспечению специальных условий обучения и  воспитания обучающегося / ИПР/ИПРА обучающихся с инвалидностью;  выявление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и анализ особенностей развития ребёнка с ОВЗ (обследование  специалистами ППк ОО); </w:t>
      </w:r>
    </w:p>
    <w:p w:rsidR="006B7273" w:rsidRDefault="006B7273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7273" w:rsidRDefault="00544ED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Основной целью инклюзивного образования является реализация права на  получение общего образования в соответствии с федеральными  государственными образовательными стандартами и удовлетворение особых  образовательных потребностей обучающихся с ОВЗ, создание специальных  условий для коррекции нарушений в их развитии и социальной адаптации,  индивидуализация образовательного процесса на основе специальных  педагогических подходов, форм и методов обучения.</w:t>
      </w:r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 </w:t>
      </w:r>
      <w:r>
        <w:rPr>
          <w:rFonts w:ascii="Times New Roman" w:eastAsia="Times New Roman" w:hAnsi="Times New Roman" w:cs="Times New Roman"/>
          <w:sz w:val="28"/>
        </w:rPr>
        <w:t xml:space="preserve">инклюзивного образования: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организация образовательного процесса на основе гуманистических ценностей  и принципов социальной модели понимания инвалидности; 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формирование у детей, развивающихся типично, и детей с ОВЗ позитивного  опыта социального взаимодействия в урочной и внеурочной деятельности;  </w:t>
      </w:r>
    </w:p>
    <w:p w:rsidR="006B7273" w:rsidRDefault="00544EDD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создание специальных условий (средовых, кадровых, организационных) для адаптации, обучения и коррекции нарушений развития обучающихся на основе адаптированных основных образовательных программ (далее – АООП);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создание эффективной системы психолого-педагогического и социального  сопровождения обучающихся с ОВЗ с целью максимальной коррекции  особенностей их психофизического развития, эмоционально-волевой сферы,  активизации познавательной деятельности, формирования и развития социальных  навыков и компетенций;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- освоение обучающимися общеобразовательных программ в соответствии с  федеральными государственными образовательными стандартами.</w:t>
      </w:r>
    </w:p>
    <w:p w:rsidR="006B7273" w:rsidRDefault="00544EDD">
      <w:pPr>
        <w:pStyle w:val="af9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32899072"/>
      <w:r>
        <w:rPr>
          <w:rFonts w:ascii="Times New Roman" w:hAnsi="Times New Roman" w:cs="Times New Roman"/>
          <w:b/>
          <w:bCs/>
          <w:sz w:val="28"/>
          <w:szCs w:val="28"/>
        </w:rPr>
        <w:t>Организация инклюзивного образования</w:t>
      </w:r>
      <w:bookmarkEnd w:id="1"/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Инклюзивное образование детей в школе может быть организовано:</w:t>
      </w:r>
    </w:p>
    <w:p w:rsidR="006B7273" w:rsidRDefault="00544EDD">
      <w:pPr>
        <w:pStyle w:val="af9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посредством совместного обучения детей с ОВЗ и детей, не имеющих таких  ограничений, в одном классе (если это не препятствует успешному освоению  образовательных программ всеми обучающимися);</w:t>
      </w:r>
    </w:p>
    <w:p w:rsidR="006B7273" w:rsidRDefault="00544EDD">
      <w:pPr>
        <w:pStyle w:val="af9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посредством организация индивидуального обучения. </w:t>
      </w:r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форме включения ребенка с ОВЗ в образовательный процесс возможны  следующие модели инклюзии: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</w:rPr>
        <w:t>полная инклюзия</w:t>
      </w:r>
      <w:r>
        <w:rPr>
          <w:rFonts w:ascii="Times New Roman" w:eastAsia="Times New Roman" w:hAnsi="Times New Roman" w:cs="Times New Roman"/>
          <w:sz w:val="28"/>
        </w:rPr>
        <w:t xml:space="preserve">, когда обучающиеся с ОВЗ (самостоятельно или в  сопровождении ассистента, либо тьютора) посещают классно-урочные занятия в  очной форме совместно со сверстниками, не имеющими нарушений развития,  обучаются по адаптированной основной общеобразовательной программе (АООП) в соответствии с учебным планом класса, в том числе, планом  внеурочной деятельности. В этом случае коррекционная помощь детям с ОВЗ  оказывается посредством организации индивидуальных и групповых занятий на  основе программы коррекционной работы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АООП, рекомендаций ПМПК, а также на основе дифференцированного подхода при организации  образовательного процесса (разноуровневое обучение);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</w:rPr>
        <w:t>частичная инклюзия</w:t>
      </w:r>
      <w:r>
        <w:rPr>
          <w:rFonts w:ascii="Times New Roman" w:eastAsia="Times New Roman" w:hAnsi="Times New Roman" w:cs="Times New Roman"/>
          <w:sz w:val="28"/>
        </w:rPr>
        <w:t xml:space="preserve"> – обучающиеся с ОВЗ обучаются по адаптированной  основной общеобразовательной программе по индивидуальным учебным планам,  совмещая совместное обучение по ряду учебных предметов (по отдельным видам  организованной образовательной деятельности) с индивидуальными/групповыми занятиями (нелинейное расписание, обучение в малых группах). Обучающиеся с  ОВЗ участвуют в занятиях и мероприятиях внеурочной деятельности, культурно досуговых мероприятиях, совместно с детьми, не имеющими особенностей в  развитии. Коррекционная помощь оказывается посредством организации  групповых и индивидуальных коррекционно-развивающих занятий в  соответствии с программой коррекционной работы АООП, рекомендаций  ПМПК. Учащиеся с ОВЗ посещают занятия и мероприятия внеурочной деятельности, кружки дополнительного образования, если это не  противоречит рекомендациям психолого-педагогического консилиума ОО;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</w:rPr>
        <w:t>социальная инклюзия</w:t>
      </w:r>
      <w:r>
        <w:rPr>
          <w:rFonts w:ascii="Times New Roman" w:eastAsia="Times New Roman" w:hAnsi="Times New Roman" w:cs="Times New Roman"/>
          <w:sz w:val="28"/>
        </w:rPr>
        <w:t xml:space="preserve"> – при которой учащийся с ОВЗ включается в коллектив  сверстников на внеурочных мероприятиях (праздниках, экскурсиях, и т.д.), на  некоторых занятиях внеурочной деятельности в соответствии с рекомендациями  психолого-педагогического консилиума ОО.</w:t>
      </w:r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Выбор формы совместной деятельности в процессе организации  инклюзивного образования детей с ОВЗ осуществляется совместно с  родителями/законными представителями, и зависит от степени выраженности  особенностей физического и (или) психического развития, этапа готовности  ребенка с ОВЗ к включению в среду типично развивающихся сверстников.</w:t>
      </w:r>
      <w:r>
        <w:t xml:space="preserve"> </w:t>
      </w:r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Необходимыми условиями организации инклюзивного образования в  ОО являются: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создание адаптивной образовательной среды, учитывающей особые  образовательные потребности учащихся с ОВЗ;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создание специальных образовательных условий;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деятельность службы психолого-педагогического и социального  сопровождения обучающегося с ОВЗ;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включенность семьи в реализацию инклюзивного  образовательного процесса;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- повышение квалификации педагогических работников и администрации  ОО по различным направлениям инклюзивного образования.</w:t>
      </w:r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Прием обучающихся с ОВЗ в школу для обучения по адаптированной  основной общеобразовательной программе (АООП) осуществляется только с  согласия их родителей (законных представителей) и на основании заключения  психолого-медико-педагогической комиссии (ПМПК).</w:t>
      </w:r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Форма получения общего образования и форма обучения по  общеобразовательной программе предметов образовательных областей учебного  плана определяются совместно родителями (законными представителями)  </w:t>
      </w:r>
      <w:r>
        <w:rPr>
          <w:rFonts w:ascii="Times New Roman" w:eastAsia="Times New Roman" w:hAnsi="Times New Roman" w:cs="Times New Roman"/>
          <w:sz w:val="28"/>
        </w:rPr>
        <w:lastRenderedPageBreak/>
        <w:t>несовершеннолетнего обучающегося и специалистами службы психолого-педагогического консилиума ОО. При выборе родителями (законными  представителями) несовершеннолетнего обучающегося формы получения общего  образования и формы обучения учитывается мнение ребенка.</w:t>
      </w:r>
    </w:p>
    <w:p w:rsidR="006B7273" w:rsidRDefault="00544EDD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Этапы реализации инклюзивного образования в школе: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Предварительный этап: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предварительная оценка образовательных потребностей ребенка и запроса  родителей (законных представителей);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предварительное определение для учащегося модели инклюзивного  образования, учитывающей особые образовательные потребности учащегося с  ОВЗ и этап включения в образовательный процесс;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определение класса, в который зачисляется обучающийся с ОВЗ;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разработка адаптированной основной общеобразовательной программы;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определение специалистов, для осуществления психолого-педагогического  сопровождения обучающегося с ОВЗ;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заключение договора с родителями (законными представителями). 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Диагностический этап: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устанавливается на первый триместр с момента начала обучения в инклюзивной форме и включает в себя;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организацию диагностической работы учителя и специалистов службы</w:t>
      </w:r>
      <w:r>
        <w:rPr>
          <w:rFonts w:ascii="Times New Roman" w:eastAsia="Times New Roman" w:hAnsi="Times New Roman" w:cs="Times New Roman"/>
          <w:sz w:val="28"/>
        </w:rPr>
        <w:br/>
        <w:t>психолого-педагогического сопровождения в режиме взаимодействия, изучение</w:t>
      </w:r>
      <w:r>
        <w:rPr>
          <w:rFonts w:ascii="Times New Roman" w:eastAsia="Times New Roman" w:hAnsi="Times New Roman" w:cs="Times New Roman"/>
          <w:sz w:val="28"/>
        </w:rPr>
        <w:br/>
        <w:t>возможностей и дефицитов обучающегося с ОВЗ;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 истечении диагностического периода разработку психолого-педагогическим</w:t>
      </w:r>
      <w:r>
        <w:rPr>
          <w:rFonts w:ascii="Times New Roman" w:eastAsia="Times New Roman" w:hAnsi="Times New Roman" w:cs="Times New Roman"/>
          <w:sz w:val="28"/>
        </w:rPr>
        <w:br/>
        <w:t>консилиумом рекомендации о наиболее оптимальной для ребенка форме</w:t>
      </w:r>
      <w:r>
        <w:rPr>
          <w:rFonts w:ascii="Times New Roman" w:eastAsia="Times New Roman" w:hAnsi="Times New Roman" w:cs="Times New Roman"/>
          <w:sz w:val="28"/>
        </w:rPr>
        <w:br/>
        <w:t>инклюзивного образования и ознакомление с заключением о рекомендованной</w:t>
      </w:r>
      <w:r>
        <w:rPr>
          <w:rFonts w:ascii="Times New Roman" w:eastAsia="Times New Roman" w:hAnsi="Times New Roman" w:cs="Times New Roman"/>
          <w:sz w:val="28"/>
        </w:rPr>
        <w:br/>
        <w:t>форме родителей/законных представителей обучающегося с ОВЗ.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этап: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разработка индивидуального учебного плана, индивидуального образовательного маршрута обучающегося с ОВЗ;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корректировка адаптированной образовательной программы в соответствии с</w:t>
      </w:r>
      <w:r>
        <w:rPr>
          <w:rFonts w:ascii="Times New Roman" w:eastAsia="Times New Roman" w:hAnsi="Times New Roman" w:cs="Times New Roman"/>
          <w:sz w:val="28"/>
        </w:rPr>
        <w:br/>
        <w:t>выявленными возможностями и дефицитами обучающегося с ОВЗ по итогам</w:t>
      </w:r>
      <w:r>
        <w:rPr>
          <w:rFonts w:ascii="Times New Roman" w:eastAsia="Times New Roman" w:hAnsi="Times New Roman" w:cs="Times New Roman"/>
          <w:sz w:val="28"/>
        </w:rPr>
        <w:br/>
        <w:t>диагностического периода;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реализация адаптированной образовательной программы;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мониторинг реализации адаптированной образовательной программы;</w:t>
      </w:r>
    </w:p>
    <w:p w:rsidR="006B7273" w:rsidRDefault="00544ED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вопрос об уточнении, изменении образовательного маршрута для ребенка с ОВЗ</w:t>
      </w:r>
      <w:r>
        <w:rPr>
          <w:rFonts w:ascii="Times New Roman" w:eastAsia="Times New Roman" w:hAnsi="Times New Roman" w:cs="Times New Roman"/>
          <w:sz w:val="28"/>
        </w:rPr>
        <w:br/>
        <w:t>на данном этапе обучения решается на заседании психолого-педагогического консилиума.</w:t>
      </w:r>
    </w:p>
    <w:p w:rsidR="006B7273" w:rsidRDefault="00544EDD">
      <w:pPr>
        <w:pStyle w:val="af9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образовательной деятельности  при инклюзии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572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Общая наполняемость класса и количество обучающихся с ОВЗ в условиях инклюзии, а также численность обучающихся в ресурсном классе для обучающихся </w:t>
      </w:r>
      <w:r>
        <w:rPr>
          <w:rFonts w:ascii="Times New Roman" w:hAnsi="Times New Roman" w:cs="Times New Roman"/>
          <w:sz w:val="28"/>
          <w:szCs w:val="28"/>
        </w:rPr>
        <w:lastRenderedPageBreak/>
        <w:t>с ОВЗ определяются исходя из категории обучающихся с ОВЗ в соответствии с установленными требованиями СанПиН.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Содержание общего образования и условия организации обучения обучающихся с ОВЗ определяются адаптированной основной общеобразовательной программой (АООП), а для инвалидов также в соответствии с индивидуальной программой реабилитации/абилитации инвалида (ИПРА).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Адаптированная основная общеобразовательная программа реализуется с учетом образовательных потребностей групп и отдельных обучающихся с ограниченными возможностями здоровья на основе специально разработанных учебных планов, в том числе индивидуальных,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При реализации общеобразовательных программ используются различные</w:t>
      </w:r>
      <w:r>
        <w:rPr>
          <w:rFonts w:ascii="Times New Roman" w:hAnsi="Times New Roman" w:cs="Times New Roman"/>
          <w:sz w:val="28"/>
          <w:szCs w:val="28"/>
        </w:rPr>
        <w:br/>
        <w:t>образовательные технологии, в том числе дистанционные образовательные технологии, электронное обучение.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Адаптированная основная общеобразовательная программа реализуется через организацию урочной и внеурочной деятельности.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Обязательным разделом адаптированной основной общеобразовательной программы является программа коррекционной работы. Коррекционно-развивающая работа в школе проводится как в рамках урочной, так и внеурочной деятельности.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Образовательная деятельность организуется в соответствии с расписанием учебных занятий и занятий внеурочной деятельности (организованной образовательной деятельности), которое определяется ОО в соответствии с установленными требованиями СанПиН.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Режим работы при организации инклюзивного образования определяется ОО самостоятельно, с соблюдением норм СанПиН.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Адаптированные основные общеобразовательные программы могут реализовываться школой как самостоятельно, так и посредством сетевой формы их реализации.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Комплексное психолого-педагогическое сопровождение, динамическое наблюдение обучающихся с ОВЗ в условиях инклюзивного образования осуществляется психолого-педагогическим консилиумом ОО.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 Рекомендуется обеспечивать участие всех детей с ОВЗ, независимо от степени выраженности нарушений их развития, в проведении воспитательных, культурно-досуговых, спортивно-оздоровительных и иных мероприятий.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4.12. Обучение детей с ОВЗ осуществляется по учебникам, включенным в</w:t>
      </w:r>
      <w:r>
        <w:rPr>
          <w:rFonts w:ascii="Times New Roman" w:hAnsi="Times New Roman" w:cs="Times New Roman"/>
          <w:sz w:val="28"/>
          <w:szCs w:val="28"/>
        </w:rPr>
        <w:br/>
        <w:t>утвержденный федеральный перечень учебников и соответствующим программам обучения.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4.13. Текущий контроль успеваемости и промежуточная аттестация обучающихся с ОВЗ осуществляется в соответствии с требованиями действующего законодательства.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4.14. Государственная итоговая аттестация выпускников МОУ </w:t>
      </w:r>
      <w:r w:rsidR="00572BA5">
        <w:rPr>
          <w:rFonts w:ascii="Times New Roman" w:hAnsi="Times New Roman" w:cs="Times New Roman"/>
          <w:sz w:val="28"/>
          <w:szCs w:val="28"/>
        </w:rPr>
        <w:t>средней общеобразовательной школы №2 г Малоярославца им АН Радищева</w:t>
      </w:r>
      <w:r>
        <w:rPr>
          <w:rFonts w:ascii="Times New Roman" w:hAnsi="Times New Roman" w:cs="Times New Roman"/>
          <w:sz w:val="28"/>
          <w:szCs w:val="28"/>
        </w:rPr>
        <w:t>, обучавшихся по адаптированным основным общеобразовательным программам, проводится в соответствии с действующим законодательством.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4.15. Лицам с ОВЗ, обучавшимся по адаптированным основным</w:t>
      </w:r>
      <w:r>
        <w:rPr>
          <w:rFonts w:ascii="Times New Roman" w:hAnsi="Times New Roman" w:cs="Times New Roman"/>
          <w:sz w:val="28"/>
          <w:szCs w:val="28"/>
        </w:rPr>
        <w:br/>
        <w:t>общеобразовательным программам и успешно прошедшим государственную итоговую аттестацию, выдается документ об образовании установленного</w:t>
      </w:r>
      <w:r>
        <w:rPr>
          <w:rFonts w:ascii="Times New Roman" w:hAnsi="Times New Roman" w:cs="Times New Roman"/>
          <w:sz w:val="28"/>
          <w:szCs w:val="28"/>
        </w:rPr>
        <w:br/>
        <w:t>образца.</w:t>
      </w:r>
    </w:p>
    <w:p w:rsidR="006B7273" w:rsidRDefault="00544EDD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 Лицам с ОВЗ,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обучении.</w:t>
      </w:r>
    </w:p>
    <w:p w:rsidR="006B7273" w:rsidRDefault="006B7273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6B7273">
      <w:pgSz w:w="11906" w:h="16838"/>
      <w:pgMar w:top="737" w:right="567" w:bottom="73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FE3" w:rsidRDefault="00B74FE3">
      <w:pPr>
        <w:spacing w:after="0" w:line="240" w:lineRule="auto"/>
      </w:pPr>
      <w:r>
        <w:separator/>
      </w:r>
    </w:p>
  </w:endnote>
  <w:endnote w:type="continuationSeparator" w:id="0">
    <w:p w:rsidR="00B74FE3" w:rsidRDefault="00B74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FE3" w:rsidRDefault="00B74FE3">
      <w:pPr>
        <w:spacing w:after="0" w:line="240" w:lineRule="auto"/>
      </w:pPr>
      <w:r>
        <w:separator/>
      </w:r>
    </w:p>
  </w:footnote>
  <w:footnote w:type="continuationSeparator" w:id="0">
    <w:p w:rsidR="00B74FE3" w:rsidRDefault="00B74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652F5"/>
    <w:multiLevelType w:val="hybridMultilevel"/>
    <w:tmpl w:val="8C88AB84"/>
    <w:lvl w:ilvl="0" w:tplc="5FFCD874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75907E3E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9FBED482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 w:hint="default"/>
      </w:rPr>
    </w:lvl>
    <w:lvl w:ilvl="3" w:tplc="2FC4007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 w:hint="default"/>
      </w:rPr>
    </w:lvl>
    <w:lvl w:ilvl="4" w:tplc="27A2DF6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0DD87DD2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 w:hint="default"/>
      </w:rPr>
    </w:lvl>
    <w:lvl w:ilvl="6" w:tplc="8868863A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 w:hint="default"/>
      </w:rPr>
    </w:lvl>
    <w:lvl w:ilvl="7" w:tplc="D93A363E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5F92D1C8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D3965C3"/>
    <w:multiLevelType w:val="hybridMultilevel"/>
    <w:tmpl w:val="7D9C6352"/>
    <w:lvl w:ilvl="0" w:tplc="94F4DB9C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9BD0E4D2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F59AACF6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 w:hint="default"/>
      </w:rPr>
    </w:lvl>
    <w:lvl w:ilvl="3" w:tplc="CB864BFA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 w:hint="default"/>
      </w:rPr>
    </w:lvl>
    <w:lvl w:ilvl="4" w:tplc="0A70AF98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F3709246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 w:hint="default"/>
      </w:rPr>
    </w:lvl>
    <w:lvl w:ilvl="6" w:tplc="F27039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 w:hint="default"/>
      </w:rPr>
    </w:lvl>
    <w:lvl w:ilvl="7" w:tplc="333E48EA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90E4F0FC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23645D7"/>
    <w:multiLevelType w:val="hybridMultilevel"/>
    <w:tmpl w:val="1EA29582"/>
    <w:lvl w:ilvl="0" w:tplc="08482A1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EFE85428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4E24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BF0335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364734C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9D761EDC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82AD39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ED547380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8B18C3D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85B2298"/>
    <w:multiLevelType w:val="hybridMultilevel"/>
    <w:tmpl w:val="8DD8FD6E"/>
    <w:lvl w:ilvl="0" w:tplc="E78A3482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C0CE2616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7FEAC9E6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 w:hint="default"/>
      </w:rPr>
    </w:lvl>
    <w:lvl w:ilvl="3" w:tplc="1D58FB4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 w:hint="default"/>
      </w:rPr>
    </w:lvl>
    <w:lvl w:ilvl="4" w:tplc="AD88C9F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C52EFE14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 w:hint="default"/>
      </w:rPr>
    </w:lvl>
    <w:lvl w:ilvl="6" w:tplc="D324AE2A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 w:hint="default"/>
      </w:rPr>
    </w:lvl>
    <w:lvl w:ilvl="7" w:tplc="F1087160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FF5CFB88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C1D3E59"/>
    <w:multiLevelType w:val="hybridMultilevel"/>
    <w:tmpl w:val="1BD40E16"/>
    <w:lvl w:ilvl="0" w:tplc="CB52B5E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45309BC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99C6EC2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1EE2E1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642DED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ABA6880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D0847B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5B21EF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C7A24F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333191C"/>
    <w:multiLevelType w:val="multilevel"/>
    <w:tmpl w:val="963A9D0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6" w15:restartNumberingAfterBreak="0">
    <w:nsid w:val="264E47AA"/>
    <w:multiLevelType w:val="hybridMultilevel"/>
    <w:tmpl w:val="FEA00288"/>
    <w:lvl w:ilvl="0" w:tplc="727200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AB902">
      <w:start w:val="1"/>
      <w:numFmt w:val="lowerLetter"/>
      <w:lvlText w:val="%2."/>
      <w:lvlJc w:val="left"/>
      <w:pPr>
        <w:ind w:left="1440" w:hanging="360"/>
      </w:pPr>
    </w:lvl>
    <w:lvl w:ilvl="2" w:tplc="2AD80B0E">
      <w:start w:val="1"/>
      <w:numFmt w:val="lowerRoman"/>
      <w:lvlText w:val="%3."/>
      <w:lvlJc w:val="right"/>
      <w:pPr>
        <w:ind w:left="2160" w:hanging="180"/>
      </w:pPr>
    </w:lvl>
    <w:lvl w:ilvl="3" w:tplc="843427B6">
      <w:start w:val="1"/>
      <w:numFmt w:val="decimal"/>
      <w:lvlText w:val="%4."/>
      <w:lvlJc w:val="left"/>
      <w:pPr>
        <w:ind w:left="2880" w:hanging="360"/>
      </w:pPr>
    </w:lvl>
    <w:lvl w:ilvl="4" w:tplc="F8EE877C">
      <w:start w:val="1"/>
      <w:numFmt w:val="lowerLetter"/>
      <w:lvlText w:val="%5."/>
      <w:lvlJc w:val="left"/>
      <w:pPr>
        <w:ind w:left="3600" w:hanging="360"/>
      </w:pPr>
    </w:lvl>
    <w:lvl w:ilvl="5" w:tplc="2998FF4A">
      <w:start w:val="1"/>
      <w:numFmt w:val="lowerRoman"/>
      <w:lvlText w:val="%6."/>
      <w:lvlJc w:val="right"/>
      <w:pPr>
        <w:ind w:left="4320" w:hanging="180"/>
      </w:pPr>
    </w:lvl>
    <w:lvl w:ilvl="6" w:tplc="44C489BE">
      <w:start w:val="1"/>
      <w:numFmt w:val="decimal"/>
      <w:lvlText w:val="%7."/>
      <w:lvlJc w:val="left"/>
      <w:pPr>
        <w:ind w:left="5040" w:hanging="360"/>
      </w:pPr>
    </w:lvl>
    <w:lvl w:ilvl="7" w:tplc="BA1E82C0">
      <w:start w:val="1"/>
      <w:numFmt w:val="lowerLetter"/>
      <w:lvlText w:val="%8."/>
      <w:lvlJc w:val="left"/>
      <w:pPr>
        <w:ind w:left="5760" w:hanging="360"/>
      </w:pPr>
    </w:lvl>
    <w:lvl w:ilvl="8" w:tplc="A5369A6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853DF"/>
    <w:multiLevelType w:val="multilevel"/>
    <w:tmpl w:val="BD1C61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30DD4AE8"/>
    <w:multiLevelType w:val="hybridMultilevel"/>
    <w:tmpl w:val="AFCCCFB8"/>
    <w:lvl w:ilvl="0" w:tplc="557848D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CD0494D4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949070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328D16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5EE88D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D942F6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E1EA48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7E8C4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8764C6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CB36A93"/>
    <w:multiLevelType w:val="multilevel"/>
    <w:tmpl w:val="74CAC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26B524F"/>
    <w:multiLevelType w:val="hybridMultilevel"/>
    <w:tmpl w:val="DDA22ED4"/>
    <w:lvl w:ilvl="0" w:tplc="EFC62D4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60063A3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6A847F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644323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C3E0DF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7A624E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7A0DF7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A38534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77A0E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438C115B"/>
    <w:multiLevelType w:val="hybridMultilevel"/>
    <w:tmpl w:val="F09045E4"/>
    <w:lvl w:ilvl="0" w:tplc="BD644110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6DACFB74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2160B90E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 w:hint="default"/>
      </w:rPr>
    </w:lvl>
    <w:lvl w:ilvl="3" w:tplc="E54E87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 w:hint="default"/>
      </w:rPr>
    </w:lvl>
    <w:lvl w:ilvl="4" w:tplc="D3B08822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17E4F7AE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 w:hint="default"/>
      </w:rPr>
    </w:lvl>
    <w:lvl w:ilvl="6" w:tplc="701A23D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 w:hint="default"/>
      </w:rPr>
    </w:lvl>
    <w:lvl w:ilvl="7" w:tplc="2A8A7EFA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AC6EA03C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7861100"/>
    <w:multiLevelType w:val="multilevel"/>
    <w:tmpl w:val="520E6C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C0D64BA"/>
    <w:multiLevelType w:val="hybridMultilevel"/>
    <w:tmpl w:val="0BAAD7B4"/>
    <w:lvl w:ilvl="0" w:tplc="CEEA6A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165E9098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78AE2FFE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7B6C7BC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96421DE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B552883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E00D4A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7E203522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B2E45F7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FBA52F1"/>
    <w:multiLevelType w:val="hybridMultilevel"/>
    <w:tmpl w:val="650AC0B2"/>
    <w:lvl w:ilvl="0" w:tplc="E07C78E2">
      <w:start w:val="1"/>
      <w:numFmt w:val="decimal"/>
      <w:lvlText w:val="%1."/>
      <w:lvlJc w:val="left"/>
      <w:pPr>
        <w:ind w:left="709" w:hanging="360"/>
      </w:pPr>
    </w:lvl>
    <w:lvl w:ilvl="1" w:tplc="0C30D0FA">
      <w:start w:val="1"/>
      <w:numFmt w:val="lowerLetter"/>
      <w:lvlText w:val="%2."/>
      <w:lvlJc w:val="left"/>
      <w:pPr>
        <w:ind w:left="1429" w:hanging="360"/>
      </w:pPr>
    </w:lvl>
    <w:lvl w:ilvl="2" w:tplc="9B7092CE">
      <w:start w:val="1"/>
      <w:numFmt w:val="lowerRoman"/>
      <w:lvlText w:val="%3."/>
      <w:lvlJc w:val="right"/>
      <w:pPr>
        <w:ind w:left="2149" w:hanging="180"/>
      </w:pPr>
    </w:lvl>
    <w:lvl w:ilvl="3" w:tplc="7C729FC0">
      <w:start w:val="1"/>
      <w:numFmt w:val="decimal"/>
      <w:lvlText w:val="%4."/>
      <w:lvlJc w:val="left"/>
      <w:pPr>
        <w:ind w:left="2869" w:hanging="360"/>
      </w:pPr>
    </w:lvl>
    <w:lvl w:ilvl="4" w:tplc="35C08A5E">
      <w:start w:val="1"/>
      <w:numFmt w:val="lowerLetter"/>
      <w:lvlText w:val="%5."/>
      <w:lvlJc w:val="left"/>
      <w:pPr>
        <w:ind w:left="3589" w:hanging="360"/>
      </w:pPr>
    </w:lvl>
    <w:lvl w:ilvl="5" w:tplc="A3AA56EA">
      <w:start w:val="1"/>
      <w:numFmt w:val="lowerRoman"/>
      <w:lvlText w:val="%6."/>
      <w:lvlJc w:val="right"/>
      <w:pPr>
        <w:ind w:left="4309" w:hanging="180"/>
      </w:pPr>
    </w:lvl>
    <w:lvl w:ilvl="6" w:tplc="CEEA738A">
      <w:start w:val="1"/>
      <w:numFmt w:val="decimal"/>
      <w:lvlText w:val="%7."/>
      <w:lvlJc w:val="left"/>
      <w:pPr>
        <w:ind w:left="5029" w:hanging="360"/>
      </w:pPr>
    </w:lvl>
    <w:lvl w:ilvl="7" w:tplc="19C4C27A">
      <w:start w:val="1"/>
      <w:numFmt w:val="lowerLetter"/>
      <w:lvlText w:val="%8."/>
      <w:lvlJc w:val="left"/>
      <w:pPr>
        <w:ind w:left="5749" w:hanging="360"/>
      </w:pPr>
    </w:lvl>
    <w:lvl w:ilvl="8" w:tplc="79DC7724">
      <w:start w:val="1"/>
      <w:numFmt w:val="lowerRoman"/>
      <w:lvlText w:val="%9."/>
      <w:lvlJc w:val="right"/>
      <w:pPr>
        <w:ind w:left="6469" w:hanging="180"/>
      </w:pPr>
    </w:lvl>
  </w:abstractNum>
  <w:abstractNum w:abstractNumId="15" w15:restartNumberingAfterBreak="0">
    <w:nsid w:val="5AD56FDF"/>
    <w:multiLevelType w:val="hybridMultilevel"/>
    <w:tmpl w:val="07D03076"/>
    <w:lvl w:ilvl="0" w:tplc="67D84C5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759A370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390F4E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81E23A5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678466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3EAB8F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47CFE5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9C0F23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812F14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47C31D8"/>
    <w:multiLevelType w:val="hybridMultilevel"/>
    <w:tmpl w:val="DAC685CC"/>
    <w:lvl w:ilvl="0" w:tplc="54AE0D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9B48BD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AC9B3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FBA462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7DE838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1A4840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121DB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AAEAAA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2F6E03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EC5FFA"/>
    <w:multiLevelType w:val="hybridMultilevel"/>
    <w:tmpl w:val="6CA6BB46"/>
    <w:lvl w:ilvl="0" w:tplc="255221A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6D8AE6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870C86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80C3366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3FCC4D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722A9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9B62A6F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75CAB82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9E26790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F4A3FAA"/>
    <w:multiLevelType w:val="hybridMultilevel"/>
    <w:tmpl w:val="4670BEE8"/>
    <w:lvl w:ilvl="0" w:tplc="4F5E3AA6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4C000766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32C28C3A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 w:hint="default"/>
      </w:rPr>
    </w:lvl>
    <w:lvl w:ilvl="3" w:tplc="392CB43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 w:hint="default"/>
      </w:rPr>
    </w:lvl>
    <w:lvl w:ilvl="4" w:tplc="FD74181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BA26CCDC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 w:hint="default"/>
      </w:rPr>
    </w:lvl>
    <w:lvl w:ilvl="6" w:tplc="9A08C03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 w:hint="default"/>
      </w:rPr>
    </w:lvl>
    <w:lvl w:ilvl="7" w:tplc="C08AFD7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C518A0A4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7C0768B6"/>
    <w:multiLevelType w:val="hybridMultilevel"/>
    <w:tmpl w:val="D0F62460"/>
    <w:lvl w:ilvl="0" w:tplc="C2862AD8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EB6AF394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 w:hint="default"/>
      </w:rPr>
    </w:lvl>
    <w:lvl w:ilvl="2" w:tplc="3A36A64E">
      <w:start w:val="1"/>
      <w:numFmt w:val="bullet"/>
      <w:lvlText w:val="§"/>
      <w:lvlJc w:val="left"/>
      <w:pPr>
        <w:ind w:left="1811" w:hanging="360"/>
      </w:pPr>
      <w:rPr>
        <w:rFonts w:ascii="Wingdings" w:eastAsia="Wingdings" w:hAnsi="Wingdings" w:cs="Wingdings" w:hint="default"/>
      </w:rPr>
    </w:lvl>
    <w:lvl w:ilvl="3" w:tplc="7E54BF56">
      <w:start w:val="1"/>
      <w:numFmt w:val="bullet"/>
      <w:lvlText w:val="·"/>
      <w:lvlJc w:val="left"/>
      <w:pPr>
        <w:ind w:left="2531" w:hanging="360"/>
      </w:pPr>
      <w:rPr>
        <w:rFonts w:ascii="Symbol" w:eastAsia="Symbol" w:hAnsi="Symbol" w:cs="Symbol" w:hint="default"/>
      </w:rPr>
    </w:lvl>
    <w:lvl w:ilvl="4" w:tplc="B7445048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 w:hint="default"/>
      </w:rPr>
    </w:lvl>
    <w:lvl w:ilvl="5" w:tplc="607E4536">
      <w:start w:val="1"/>
      <w:numFmt w:val="bullet"/>
      <w:lvlText w:val="§"/>
      <w:lvlJc w:val="left"/>
      <w:pPr>
        <w:ind w:left="3971" w:hanging="360"/>
      </w:pPr>
      <w:rPr>
        <w:rFonts w:ascii="Wingdings" w:eastAsia="Wingdings" w:hAnsi="Wingdings" w:cs="Wingdings" w:hint="default"/>
      </w:rPr>
    </w:lvl>
    <w:lvl w:ilvl="6" w:tplc="AD704820">
      <w:start w:val="1"/>
      <w:numFmt w:val="bullet"/>
      <w:lvlText w:val="·"/>
      <w:lvlJc w:val="left"/>
      <w:pPr>
        <w:ind w:left="4691" w:hanging="360"/>
      </w:pPr>
      <w:rPr>
        <w:rFonts w:ascii="Symbol" w:eastAsia="Symbol" w:hAnsi="Symbol" w:cs="Symbol" w:hint="default"/>
      </w:rPr>
    </w:lvl>
    <w:lvl w:ilvl="7" w:tplc="698CA99E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 w:hint="default"/>
      </w:rPr>
    </w:lvl>
    <w:lvl w:ilvl="8" w:tplc="7E366F86">
      <w:start w:val="1"/>
      <w:numFmt w:val="bullet"/>
      <w:lvlText w:val="§"/>
      <w:lvlJc w:val="left"/>
      <w:pPr>
        <w:ind w:left="6131" w:hanging="360"/>
      </w:pPr>
      <w:rPr>
        <w:rFonts w:ascii="Wingdings" w:eastAsia="Wingdings" w:hAnsi="Wingdings" w:cs="Wingdings" w:hint="default"/>
      </w:r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5"/>
  </w:num>
  <w:num w:numId="5">
    <w:abstractNumId w:val="6"/>
  </w:num>
  <w:num w:numId="6">
    <w:abstractNumId w:val="17"/>
  </w:num>
  <w:num w:numId="7">
    <w:abstractNumId w:val="2"/>
  </w:num>
  <w:num w:numId="8">
    <w:abstractNumId w:val="8"/>
  </w:num>
  <w:num w:numId="9">
    <w:abstractNumId w:val="13"/>
  </w:num>
  <w:num w:numId="10">
    <w:abstractNumId w:val="14"/>
  </w:num>
  <w:num w:numId="11">
    <w:abstractNumId w:val="3"/>
  </w:num>
  <w:num w:numId="12">
    <w:abstractNumId w:val="10"/>
  </w:num>
  <w:num w:numId="13">
    <w:abstractNumId w:val="0"/>
  </w:num>
  <w:num w:numId="14">
    <w:abstractNumId w:val="19"/>
  </w:num>
  <w:num w:numId="15">
    <w:abstractNumId w:val="7"/>
  </w:num>
  <w:num w:numId="16">
    <w:abstractNumId w:val="15"/>
  </w:num>
  <w:num w:numId="17">
    <w:abstractNumId w:val="4"/>
  </w:num>
  <w:num w:numId="18">
    <w:abstractNumId w:val="18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273"/>
    <w:rsid w:val="00245112"/>
    <w:rsid w:val="002657FD"/>
    <w:rsid w:val="00544EDD"/>
    <w:rsid w:val="00572BA5"/>
    <w:rsid w:val="006B7273"/>
    <w:rsid w:val="009A008E"/>
    <w:rsid w:val="00B50D73"/>
    <w:rsid w:val="00B74FE3"/>
    <w:rsid w:val="00C5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FF0C"/>
  <w15:docId w15:val="{42A1E6D6-11D4-4499-B99C-FB3732CB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customStyle="1" w:styleId="13">
    <w:name w:val="Сетка таблицы1"/>
    <w:basedOn w:val="a1"/>
    <w:next w:val="af8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2728</Words>
  <Characters>15553</Characters>
  <Application>Microsoft Office Word</Application>
  <DocSecurity>0</DocSecurity>
  <Lines>129</Lines>
  <Paragraphs>36</Paragraphs>
  <ScaleCrop>false</ScaleCrop>
  <Company/>
  <LinksUpToDate>false</LinksUpToDate>
  <CharactersWithSpaces>18245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26621</dc:creator>
  <cp:keywords/>
  <dc:description/>
  <cp:lastModifiedBy>Пользователь</cp:lastModifiedBy>
  <cp:revision>22</cp:revision>
  <dcterms:created xsi:type="dcterms:W3CDTF">2022-11-07T15:35:00Z</dcterms:created>
  <dcterms:modified xsi:type="dcterms:W3CDTF">2023-10-18T14:05:00Z</dcterms:modified>
</cp:coreProperties>
</file>